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84" w:rsidRPr="001A2684" w:rsidRDefault="001A2684" w:rsidP="001A2684">
      <w:pPr>
        <w:spacing w:line="240" w:lineRule="auto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1A2684">
        <w:rPr>
          <w:rFonts w:ascii="Times New Roman" w:hAnsi="Times New Roman"/>
          <w:b/>
          <w:sz w:val="24"/>
          <w:szCs w:val="28"/>
        </w:rPr>
        <w:t xml:space="preserve">Утверждена </w:t>
      </w:r>
    </w:p>
    <w:p w:rsidR="001A2684" w:rsidRPr="001A2684" w:rsidRDefault="001A2684" w:rsidP="001A2684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1A2684">
        <w:rPr>
          <w:rFonts w:ascii="Times New Roman" w:hAnsi="Times New Roman"/>
          <w:sz w:val="24"/>
          <w:szCs w:val="28"/>
        </w:rPr>
        <w:t>Постановлением администрации</w:t>
      </w:r>
    </w:p>
    <w:p w:rsidR="001A2684" w:rsidRPr="001A2684" w:rsidRDefault="001A2684" w:rsidP="001A2684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1A2684">
        <w:rPr>
          <w:rFonts w:ascii="Times New Roman" w:hAnsi="Times New Roman"/>
          <w:sz w:val="24"/>
          <w:szCs w:val="28"/>
        </w:rPr>
        <w:t>МО «Катангский район»</w:t>
      </w:r>
    </w:p>
    <w:p w:rsidR="001A2684" w:rsidRPr="001A2684" w:rsidRDefault="001A2684" w:rsidP="001A2684">
      <w:pPr>
        <w:spacing w:line="240" w:lineRule="auto"/>
        <w:jc w:val="right"/>
        <w:rPr>
          <w:rFonts w:ascii="Times New Roman" w:hAnsi="Times New Roman"/>
          <w:sz w:val="24"/>
          <w:szCs w:val="28"/>
        </w:rPr>
      </w:pPr>
      <w:r w:rsidRPr="001A2684">
        <w:rPr>
          <w:rFonts w:ascii="Times New Roman" w:hAnsi="Times New Roman"/>
          <w:sz w:val="24"/>
          <w:szCs w:val="28"/>
        </w:rPr>
        <w:t>от _</w:t>
      </w:r>
      <w:r w:rsidR="00F00D1A" w:rsidRPr="00F00D1A">
        <w:rPr>
          <w:rFonts w:ascii="Times New Roman" w:hAnsi="Times New Roman"/>
          <w:sz w:val="24"/>
          <w:szCs w:val="28"/>
          <w:u w:val="single"/>
        </w:rPr>
        <w:t>14.12.</w:t>
      </w:r>
      <w:r w:rsidRPr="00F00D1A">
        <w:rPr>
          <w:rFonts w:ascii="Times New Roman" w:hAnsi="Times New Roman"/>
          <w:sz w:val="24"/>
          <w:szCs w:val="28"/>
          <w:u w:val="single"/>
        </w:rPr>
        <w:t>2018г</w:t>
      </w:r>
      <w:r w:rsidRPr="001A2684">
        <w:rPr>
          <w:rFonts w:ascii="Times New Roman" w:hAnsi="Times New Roman"/>
          <w:sz w:val="24"/>
          <w:szCs w:val="28"/>
        </w:rPr>
        <w:t xml:space="preserve"> № _</w:t>
      </w:r>
      <w:r w:rsidR="00F00D1A" w:rsidRPr="00F00D1A">
        <w:rPr>
          <w:rFonts w:ascii="Times New Roman" w:hAnsi="Times New Roman"/>
          <w:sz w:val="24"/>
          <w:szCs w:val="28"/>
          <w:u w:val="single"/>
        </w:rPr>
        <w:t>331</w:t>
      </w:r>
      <w:r w:rsidRPr="00F00D1A">
        <w:rPr>
          <w:rFonts w:ascii="Times New Roman" w:hAnsi="Times New Roman"/>
          <w:sz w:val="24"/>
          <w:szCs w:val="28"/>
          <w:u w:val="single"/>
        </w:rPr>
        <w:t>-п</w:t>
      </w:r>
    </w:p>
    <w:p w:rsidR="008F5DF0" w:rsidRDefault="00646D9A" w:rsidP="008F5DF0">
      <w:pPr>
        <w:jc w:val="center"/>
        <w:rPr>
          <w:rFonts w:ascii="Times New Roman" w:hAnsi="Times New Roman"/>
          <w:b/>
          <w:sz w:val="28"/>
          <w:szCs w:val="28"/>
        </w:rPr>
      </w:pPr>
      <w:r w:rsidRPr="008F5DF0">
        <w:rPr>
          <w:rFonts w:ascii="Times New Roman" w:hAnsi="Times New Roman"/>
          <w:b/>
          <w:sz w:val="28"/>
          <w:szCs w:val="28"/>
        </w:rPr>
        <w:t>Концепция</w:t>
      </w:r>
      <w:r w:rsidR="006B53CA" w:rsidRPr="008F5DF0">
        <w:rPr>
          <w:rFonts w:ascii="Times New Roman" w:hAnsi="Times New Roman"/>
          <w:b/>
          <w:sz w:val="28"/>
          <w:szCs w:val="28"/>
        </w:rPr>
        <w:t xml:space="preserve"> развития муниципальной системы образования</w:t>
      </w:r>
      <w:r w:rsidRPr="008F5DF0">
        <w:rPr>
          <w:rFonts w:ascii="Times New Roman" w:hAnsi="Times New Roman"/>
          <w:b/>
          <w:sz w:val="28"/>
          <w:szCs w:val="28"/>
        </w:rPr>
        <w:t xml:space="preserve">  </w:t>
      </w:r>
    </w:p>
    <w:p w:rsidR="006B53CA" w:rsidRPr="008F5DF0" w:rsidRDefault="001674E4" w:rsidP="008F5D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646D9A" w:rsidRPr="008F5DF0">
        <w:rPr>
          <w:rFonts w:ascii="Times New Roman" w:hAnsi="Times New Roman"/>
          <w:b/>
          <w:sz w:val="28"/>
          <w:szCs w:val="28"/>
        </w:rPr>
        <w:t xml:space="preserve"> «Катангский район»</w:t>
      </w:r>
      <w:r w:rsidR="006B53CA" w:rsidRPr="008F5DF0">
        <w:rPr>
          <w:rFonts w:ascii="Times New Roman" w:hAnsi="Times New Roman"/>
          <w:b/>
          <w:sz w:val="28"/>
          <w:szCs w:val="28"/>
        </w:rPr>
        <w:t xml:space="preserve"> до 202</w:t>
      </w:r>
      <w:r w:rsidR="00646D9A" w:rsidRPr="008F5DF0">
        <w:rPr>
          <w:rFonts w:ascii="Times New Roman" w:hAnsi="Times New Roman"/>
          <w:b/>
          <w:sz w:val="28"/>
          <w:szCs w:val="28"/>
        </w:rPr>
        <w:t>4</w:t>
      </w:r>
      <w:r w:rsidR="006B53CA" w:rsidRPr="008F5DF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B53CA" w:rsidRPr="006B53CA" w:rsidRDefault="006B53CA" w:rsidP="006B53CA">
      <w:pPr>
        <w:jc w:val="both"/>
        <w:rPr>
          <w:rFonts w:ascii="Times New Roman" w:hAnsi="Times New Roman"/>
          <w:sz w:val="28"/>
          <w:szCs w:val="28"/>
        </w:rPr>
      </w:pPr>
    </w:p>
    <w:p w:rsidR="006B53CA" w:rsidRPr="006B53CA" w:rsidRDefault="008F5DF0" w:rsidP="006B53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6D9A">
        <w:rPr>
          <w:rFonts w:ascii="Times New Roman" w:hAnsi="Times New Roman"/>
          <w:sz w:val="28"/>
          <w:szCs w:val="28"/>
        </w:rPr>
        <w:t>Концепция</w:t>
      </w:r>
      <w:r w:rsidR="006B53CA" w:rsidRPr="006B53CA">
        <w:rPr>
          <w:rFonts w:ascii="Times New Roman" w:hAnsi="Times New Roman"/>
          <w:sz w:val="28"/>
          <w:szCs w:val="28"/>
        </w:rPr>
        <w:t xml:space="preserve"> развития муниципальной системы образования </w:t>
      </w:r>
      <w:r w:rsidR="001674E4">
        <w:rPr>
          <w:rFonts w:ascii="Times New Roman" w:hAnsi="Times New Roman"/>
          <w:sz w:val="28"/>
          <w:szCs w:val="28"/>
        </w:rPr>
        <w:t>муниципального образования</w:t>
      </w:r>
      <w:r w:rsidR="00646D9A">
        <w:rPr>
          <w:rFonts w:ascii="Times New Roman" w:hAnsi="Times New Roman"/>
          <w:sz w:val="28"/>
          <w:szCs w:val="28"/>
        </w:rPr>
        <w:t xml:space="preserve"> «Катангский район»</w:t>
      </w:r>
      <w:r w:rsidR="006B53CA" w:rsidRPr="006B53CA">
        <w:rPr>
          <w:rFonts w:ascii="Times New Roman" w:hAnsi="Times New Roman"/>
          <w:sz w:val="28"/>
          <w:szCs w:val="28"/>
        </w:rPr>
        <w:t xml:space="preserve"> до 202</w:t>
      </w:r>
      <w:r w:rsidR="00646D9A">
        <w:rPr>
          <w:rFonts w:ascii="Times New Roman" w:hAnsi="Times New Roman"/>
          <w:sz w:val="28"/>
          <w:szCs w:val="28"/>
        </w:rPr>
        <w:t>4</w:t>
      </w:r>
      <w:r w:rsidR="006B53CA" w:rsidRPr="006B53CA">
        <w:rPr>
          <w:rFonts w:ascii="Times New Roman" w:hAnsi="Times New Roman"/>
          <w:sz w:val="28"/>
          <w:szCs w:val="28"/>
        </w:rPr>
        <w:t xml:space="preserve"> года</w:t>
      </w:r>
      <w:r w:rsidR="001674E4">
        <w:rPr>
          <w:rFonts w:ascii="Times New Roman" w:hAnsi="Times New Roman"/>
          <w:sz w:val="28"/>
          <w:szCs w:val="28"/>
        </w:rPr>
        <w:t xml:space="preserve"> (далее – МО «Катангский район»)</w:t>
      </w:r>
      <w:r w:rsidR="006B53CA" w:rsidRPr="006B53CA">
        <w:rPr>
          <w:rFonts w:ascii="Times New Roman" w:hAnsi="Times New Roman"/>
          <w:sz w:val="28"/>
          <w:szCs w:val="28"/>
        </w:rPr>
        <w:t xml:space="preserve"> направлена на определение и реализацию долгосрочных приоритетов развития муниципальной системы образования, находящихся в неразрывной связи с общенациональными и региональными стратегическими приоритетами.</w:t>
      </w:r>
    </w:p>
    <w:p w:rsidR="006B53CA" w:rsidRPr="006B53CA" w:rsidRDefault="006B53CA" w:rsidP="001A268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 xml:space="preserve">Стратегическое планирование развития образовательной сферы </w:t>
      </w:r>
      <w:r w:rsidR="00646D9A">
        <w:rPr>
          <w:rFonts w:ascii="Times New Roman" w:hAnsi="Times New Roman"/>
          <w:sz w:val="28"/>
          <w:szCs w:val="28"/>
        </w:rPr>
        <w:t>МО «Катангский район»</w:t>
      </w:r>
      <w:r w:rsidRPr="006B53CA">
        <w:rPr>
          <w:rFonts w:ascii="Times New Roman" w:hAnsi="Times New Roman"/>
          <w:sz w:val="28"/>
          <w:szCs w:val="28"/>
        </w:rPr>
        <w:t xml:space="preserve"> основывается на признании образования одним из приоритетных направлений социально-экономического развития </w:t>
      </w:r>
      <w:r w:rsidR="00646D9A">
        <w:rPr>
          <w:rFonts w:ascii="Times New Roman" w:hAnsi="Times New Roman"/>
          <w:sz w:val="28"/>
          <w:szCs w:val="28"/>
        </w:rPr>
        <w:t>района</w:t>
      </w:r>
      <w:r w:rsidRPr="006B53CA">
        <w:rPr>
          <w:rFonts w:ascii="Times New Roman" w:hAnsi="Times New Roman"/>
          <w:sz w:val="28"/>
          <w:szCs w:val="28"/>
        </w:rPr>
        <w:t>.</w:t>
      </w:r>
    </w:p>
    <w:p w:rsidR="006B53CA" w:rsidRPr="006B53CA" w:rsidRDefault="00646D9A" w:rsidP="001A268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</w:t>
      </w:r>
      <w:r w:rsidR="006B53CA" w:rsidRPr="006B53CA">
        <w:rPr>
          <w:rFonts w:ascii="Times New Roman" w:hAnsi="Times New Roman"/>
          <w:sz w:val="28"/>
          <w:szCs w:val="28"/>
        </w:rPr>
        <w:t xml:space="preserve"> исходит из признания общей целью развития образования подготовк</w:t>
      </w:r>
      <w:r w:rsidR="001A2684">
        <w:rPr>
          <w:rFonts w:ascii="Times New Roman" w:hAnsi="Times New Roman"/>
          <w:sz w:val="28"/>
          <w:szCs w:val="28"/>
        </w:rPr>
        <w:t>и</w:t>
      </w:r>
      <w:r w:rsidR="006B53CA" w:rsidRPr="006B53CA">
        <w:rPr>
          <w:rFonts w:ascii="Times New Roman" w:hAnsi="Times New Roman"/>
          <w:sz w:val="28"/>
          <w:szCs w:val="28"/>
        </w:rPr>
        <w:t xml:space="preserve"> человека развитого, компетентного, способного социально и профессионально адаптироваться в быстро меняющемся мире и стремящегося к повышению уровня экономического и социального развития общества и государства в соответствии с социально значимыми ценностными ориентирами.</w:t>
      </w:r>
    </w:p>
    <w:p w:rsidR="006B53CA" w:rsidRPr="006B53CA" w:rsidRDefault="006B53CA" w:rsidP="001A2684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64645">
        <w:rPr>
          <w:rFonts w:ascii="Times New Roman" w:hAnsi="Times New Roman"/>
          <w:b/>
          <w:sz w:val="28"/>
          <w:szCs w:val="28"/>
        </w:rPr>
        <w:t>Цель</w:t>
      </w:r>
      <w:r w:rsidRPr="006B53CA">
        <w:rPr>
          <w:rFonts w:ascii="Times New Roman" w:hAnsi="Times New Roman"/>
          <w:sz w:val="28"/>
          <w:szCs w:val="28"/>
        </w:rPr>
        <w:t xml:space="preserve"> деятельности </w:t>
      </w:r>
      <w:r w:rsidR="00646D9A">
        <w:rPr>
          <w:rFonts w:ascii="Times New Roman" w:hAnsi="Times New Roman"/>
          <w:sz w:val="28"/>
          <w:szCs w:val="28"/>
        </w:rPr>
        <w:t xml:space="preserve">муниципального отдела </w:t>
      </w:r>
      <w:r w:rsidRPr="006B53CA">
        <w:rPr>
          <w:rFonts w:ascii="Times New Roman" w:hAnsi="Times New Roman"/>
          <w:sz w:val="28"/>
          <w:szCs w:val="28"/>
        </w:rPr>
        <w:t>образования</w:t>
      </w:r>
      <w:r w:rsidR="00646D9A">
        <w:rPr>
          <w:rFonts w:ascii="Times New Roman" w:hAnsi="Times New Roman"/>
          <w:sz w:val="28"/>
          <w:szCs w:val="28"/>
        </w:rPr>
        <w:t xml:space="preserve"> администрации МО «Катангский район»</w:t>
      </w:r>
      <w:r w:rsidRPr="006B53CA">
        <w:rPr>
          <w:rFonts w:ascii="Times New Roman" w:hAnsi="Times New Roman"/>
          <w:sz w:val="28"/>
          <w:szCs w:val="28"/>
        </w:rPr>
        <w:t xml:space="preserve"> и подведомственных образовательных учреждений – 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образования.</w:t>
      </w:r>
    </w:p>
    <w:p w:rsidR="006B53CA" w:rsidRPr="006B53CA" w:rsidRDefault="006B53CA" w:rsidP="005D708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64645">
        <w:rPr>
          <w:rFonts w:ascii="Times New Roman" w:hAnsi="Times New Roman"/>
          <w:b/>
          <w:sz w:val="28"/>
          <w:szCs w:val="28"/>
        </w:rPr>
        <w:t>Реализация указанной цели возможна через решение следующих задач</w:t>
      </w:r>
      <w:r w:rsidRPr="006B53CA">
        <w:rPr>
          <w:rFonts w:ascii="Times New Roman" w:hAnsi="Times New Roman"/>
          <w:sz w:val="28"/>
          <w:szCs w:val="28"/>
        </w:rPr>
        <w:t>:</w:t>
      </w:r>
    </w:p>
    <w:p w:rsidR="006B53CA" w:rsidRPr="006B53CA" w:rsidRDefault="006B53CA" w:rsidP="005D708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64645">
        <w:rPr>
          <w:rFonts w:ascii="Times New Roman" w:hAnsi="Times New Roman"/>
          <w:b/>
          <w:sz w:val="28"/>
          <w:szCs w:val="28"/>
        </w:rPr>
        <w:t>в сфере дошкольного образования</w:t>
      </w:r>
      <w:r w:rsidRPr="006B53CA">
        <w:rPr>
          <w:rFonts w:ascii="Times New Roman" w:hAnsi="Times New Roman"/>
          <w:sz w:val="28"/>
          <w:szCs w:val="28"/>
        </w:rPr>
        <w:t>:</w:t>
      </w:r>
    </w:p>
    <w:p w:rsidR="00646D9A" w:rsidRDefault="00646D9A" w:rsidP="006B53C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дошкольного образования для детей в возрасте до 3 лет</w:t>
      </w:r>
      <w:r w:rsidR="006B53CA" w:rsidRPr="00646D9A">
        <w:rPr>
          <w:rFonts w:ascii="Times New Roman" w:hAnsi="Times New Roman"/>
          <w:sz w:val="28"/>
          <w:szCs w:val="28"/>
        </w:rPr>
        <w:t>;</w:t>
      </w:r>
    </w:p>
    <w:p w:rsidR="00646D9A" w:rsidRDefault="006B53CA" w:rsidP="00E3501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6D9A">
        <w:rPr>
          <w:rFonts w:ascii="Times New Roman" w:hAnsi="Times New Roman"/>
          <w:sz w:val="28"/>
          <w:szCs w:val="28"/>
        </w:rPr>
        <w:t>создание системы образовательных услуг, обеспечивающих развитие детей дошкольного возраста;</w:t>
      </w:r>
    </w:p>
    <w:p w:rsidR="00646D9A" w:rsidRDefault="006B53CA" w:rsidP="006B53C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6D9A">
        <w:rPr>
          <w:rFonts w:ascii="Times New Roman" w:hAnsi="Times New Roman"/>
          <w:sz w:val="28"/>
          <w:szCs w:val="28"/>
        </w:rPr>
        <w:t>обновление содержания и повышение качества дошкольного образования;</w:t>
      </w:r>
    </w:p>
    <w:p w:rsidR="006B53CA" w:rsidRPr="00646D9A" w:rsidRDefault="006B53CA" w:rsidP="006B53C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46D9A">
        <w:rPr>
          <w:rFonts w:ascii="Times New Roman" w:hAnsi="Times New Roman"/>
          <w:sz w:val="28"/>
          <w:szCs w:val="28"/>
        </w:rPr>
        <w:t>создание системы ранней диагностики и постоянного сопровождения детей, с учётом индивидуальных потребностей и способностей ребёнка.</w:t>
      </w:r>
    </w:p>
    <w:p w:rsidR="006B53CA" w:rsidRPr="006355A8" w:rsidRDefault="006B53CA" w:rsidP="005D708F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355A8">
        <w:rPr>
          <w:rFonts w:ascii="Times New Roman" w:hAnsi="Times New Roman"/>
          <w:b/>
          <w:sz w:val="28"/>
          <w:szCs w:val="28"/>
        </w:rPr>
        <w:lastRenderedPageBreak/>
        <w:t>в сфере общего и дополнительного образования:</w:t>
      </w:r>
    </w:p>
    <w:p w:rsidR="00A6446A" w:rsidRDefault="006B53CA" w:rsidP="006B53C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46D9A">
        <w:rPr>
          <w:rFonts w:ascii="Times New Roman" w:hAnsi="Times New Roman"/>
          <w:sz w:val="28"/>
          <w:szCs w:val="28"/>
        </w:rPr>
        <w:t>обеспечение доступности качественного общего и дополнительного образования;</w:t>
      </w:r>
    </w:p>
    <w:p w:rsidR="00A6446A" w:rsidRDefault="006B53CA" w:rsidP="006B53C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6446A">
        <w:rPr>
          <w:rFonts w:ascii="Times New Roman" w:hAnsi="Times New Roman"/>
          <w:sz w:val="28"/>
          <w:szCs w:val="28"/>
        </w:rPr>
        <w:t>обновление содержания и технологий образования, развитие вариативности образовательных программ;</w:t>
      </w:r>
    </w:p>
    <w:p w:rsidR="00A6446A" w:rsidRDefault="00A6446A" w:rsidP="007618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6446A">
        <w:rPr>
          <w:rFonts w:ascii="Times New Roman" w:hAnsi="Times New Roman"/>
          <w:sz w:val="28"/>
          <w:szCs w:val="28"/>
        </w:rPr>
        <w:t>о</w:t>
      </w:r>
      <w:r w:rsidR="006B53CA" w:rsidRPr="00A6446A">
        <w:rPr>
          <w:rFonts w:ascii="Times New Roman" w:hAnsi="Times New Roman"/>
          <w:sz w:val="28"/>
          <w:szCs w:val="28"/>
        </w:rPr>
        <w:t>беспечение непрерывного сопровождения детей с учётом их особенностей, индивидуальных потребностей и способностей;</w:t>
      </w:r>
    </w:p>
    <w:p w:rsidR="00A6446A" w:rsidRDefault="006B53CA" w:rsidP="006B53C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6446A">
        <w:rPr>
          <w:rFonts w:ascii="Times New Roman" w:hAnsi="Times New Roman"/>
          <w:sz w:val="28"/>
          <w:szCs w:val="28"/>
        </w:rPr>
        <w:t>создание условий для формирования духовно-нравственной, социально-активной и успешной личности с высоким уровнем гражданских компетентностей;</w:t>
      </w:r>
    </w:p>
    <w:p w:rsidR="00A6446A" w:rsidRDefault="006B53CA" w:rsidP="006B53C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6446A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школьников, воспитания здорового образа жизни;</w:t>
      </w:r>
    </w:p>
    <w:p w:rsidR="00A6446A" w:rsidRDefault="006B53CA" w:rsidP="006B53C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6446A">
        <w:rPr>
          <w:rFonts w:ascii="Times New Roman" w:hAnsi="Times New Roman"/>
          <w:sz w:val="28"/>
          <w:szCs w:val="28"/>
        </w:rPr>
        <w:t>развитие информационной образовательной среды образовательн</w:t>
      </w:r>
      <w:r w:rsidR="00A6446A" w:rsidRPr="00A6446A">
        <w:rPr>
          <w:rFonts w:ascii="Times New Roman" w:hAnsi="Times New Roman"/>
          <w:sz w:val="28"/>
          <w:szCs w:val="28"/>
        </w:rPr>
        <w:t>ых</w:t>
      </w:r>
      <w:r w:rsidRPr="00A6446A">
        <w:rPr>
          <w:rFonts w:ascii="Times New Roman" w:hAnsi="Times New Roman"/>
          <w:sz w:val="28"/>
          <w:szCs w:val="28"/>
        </w:rPr>
        <w:t xml:space="preserve"> учреждени</w:t>
      </w:r>
      <w:r w:rsidR="00A6446A" w:rsidRPr="00A6446A">
        <w:rPr>
          <w:rFonts w:ascii="Times New Roman" w:hAnsi="Times New Roman"/>
          <w:sz w:val="28"/>
          <w:szCs w:val="28"/>
        </w:rPr>
        <w:t>й;</w:t>
      </w:r>
    </w:p>
    <w:p w:rsidR="006B53CA" w:rsidRPr="00831F5C" w:rsidRDefault="006B53CA" w:rsidP="005D708F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31F5C">
        <w:rPr>
          <w:rFonts w:ascii="Times New Roman" w:hAnsi="Times New Roman"/>
          <w:b/>
          <w:sz w:val="28"/>
          <w:szCs w:val="28"/>
        </w:rPr>
        <w:t>в сфере управления образовательной системой:</w:t>
      </w:r>
    </w:p>
    <w:p w:rsidR="00E61B91" w:rsidRDefault="006B53CA" w:rsidP="006B53C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5040A">
        <w:rPr>
          <w:rFonts w:ascii="Times New Roman" w:hAnsi="Times New Roman"/>
          <w:sz w:val="28"/>
          <w:szCs w:val="28"/>
        </w:rPr>
        <w:t xml:space="preserve">развитие новых организационно-экономических механизмов, повышающих экономическую и социальную эффективность </w:t>
      </w:r>
      <w:r w:rsidR="0065040A" w:rsidRPr="0065040A">
        <w:rPr>
          <w:rFonts w:ascii="Times New Roman" w:hAnsi="Times New Roman"/>
          <w:sz w:val="28"/>
          <w:szCs w:val="28"/>
        </w:rPr>
        <w:t xml:space="preserve">деятельности </w:t>
      </w:r>
      <w:r w:rsidRPr="0065040A">
        <w:rPr>
          <w:rFonts w:ascii="Times New Roman" w:hAnsi="Times New Roman"/>
          <w:sz w:val="28"/>
          <w:szCs w:val="28"/>
        </w:rPr>
        <w:t>образовательных учреждений;</w:t>
      </w:r>
    </w:p>
    <w:p w:rsidR="007A3D8A" w:rsidRPr="00A6446A" w:rsidRDefault="007A3D8A" w:rsidP="007A3D8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6446A">
        <w:rPr>
          <w:rFonts w:ascii="Times New Roman" w:hAnsi="Times New Roman"/>
          <w:sz w:val="28"/>
          <w:szCs w:val="28"/>
        </w:rPr>
        <w:t xml:space="preserve">разработка системы мер, направленных на </w:t>
      </w:r>
      <w:r>
        <w:rPr>
          <w:rFonts w:ascii="Times New Roman" w:hAnsi="Times New Roman"/>
          <w:sz w:val="28"/>
          <w:szCs w:val="28"/>
        </w:rPr>
        <w:t>развитие</w:t>
      </w:r>
      <w:r w:rsidRPr="00A6446A">
        <w:rPr>
          <w:rFonts w:ascii="Times New Roman" w:hAnsi="Times New Roman"/>
          <w:sz w:val="28"/>
          <w:szCs w:val="28"/>
        </w:rPr>
        <w:t xml:space="preserve"> высококвалифицированных педагогических кадров;</w:t>
      </w:r>
    </w:p>
    <w:p w:rsidR="00E61B91" w:rsidRDefault="006B53CA" w:rsidP="006B53C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участие в мероприятиях по отработке механизмов оценки качества общего образования;</w:t>
      </w:r>
    </w:p>
    <w:p w:rsidR="00E61B91" w:rsidRDefault="006B53CA" w:rsidP="006B53C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внедрение информационно-коммуникационных технологий в управление образованием;</w:t>
      </w:r>
    </w:p>
    <w:p w:rsidR="006B53CA" w:rsidRPr="00E61B91" w:rsidRDefault="006B53CA" w:rsidP="006B53C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61B91">
        <w:rPr>
          <w:rFonts w:ascii="Times New Roman" w:hAnsi="Times New Roman"/>
          <w:sz w:val="28"/>
          <w:szCs w:val="28"/>
        </w:rPr>
        <w:t>развитие институтов общественного участия в образовательной деятельности.</w:t>
      </w:r>
    </w:p>
    <w:p w:rsidR="00E61B91" w:rsidRPr="00181839" w:rsidRDefault="006B53CA" w:rsidP="005D708F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81839">
        <w:rPr>
          <w:rFonts w:ascii="Times New Roman" w:hAnsi="Times New Roman"/>
          <w:b/>
          <w:sz w:val="28"/>
          <w:szCs w:val="28"/>
        </w:rPr>
        <w:t>Основные направления деятельности по реализации поставленных задач:</w:t>
      </w:r>
      <w:r w:rsidR="00E61B91" w:rsidRPr="00181839">
        <w:rPr>
          <w:rFonts w:ascii="Times New Roman" w:hAnsi="Times New Roman"/>
          <w:b/>
          <w:sz w:val="28"/>
          <w:szCs w:val="28"/>
        </w:rPr>
        <w:t xml:space="preserve"> </w:t>
      </w:r>
    </w:p>
    <w:p w:rsidR="00E61B91" w:rsidRPr="00181839" w:rsidRDefault="00E61B91" w:rsidP="005D708F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81839">
        <w:rPr>
          <w:rFonts w:ascii="Times New Roman" w:hAnsi="Times New Roman"/>
          <w:b/>
          <w:sz w:val="28"/>
          <w:szCs w:val="28"/>
        </w:rPr>
        <w:t>в сфере дошкольного образования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1B91" w:rsidTr="00E61B91">
        <w:tc>
          <w:tcPr>
            <w:tcW w:w="5228" w:type="dxa"/>
          </w:tcPr>
          <w:p w:rsidR="00E61B91" w:rsidRPr="00181839" w:rsidRDefault="00E61B91" w:rsidP="00E61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1839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E61B91" w:rsidRPr="00181839" w:rsidRDefault="00E61B91" w:rsidP="006B53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:rsidR="00E61B91" w:rsidRPr="00181839" w:rsidRDefault="00E61B91" w:rsidP="00E61B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1839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  <w:p w:rsidR="00E61B91" w:rsidRPr="00181839" w:rsidRDefault="00E61B91" w:rsidP="006B53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1B91" w:rsidTr="00E61B91">
        <w:tc>
          <w:tcPr>
            <w:tcW w:w="5228" w:type="dxa"/>
          </w:tcPr>
          <w:p w:rsidR="00E61B91" w:rsidRDefault="00E61B91" w:rsidP="00411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1B91">
              <w:rPr>
                <w:rFonts w:ascii="Times New Roman" w:hAnsi="Times New Roman"/>
                <w:sz w:val="28"/>
                <w:szCs w:val="28"/>
              </w:rPr>
              <w:t>Повышение доступности дошкольного образовани</w:t>
            </w:r>
            <w:r w:rsidR="00D62F5C">
              <w:rPr>
                <w:rFonts w:ascii="Times New Roman" w:hAnsi="Times New Roman"/>
                <w:sz w:val="28"/>
                <w:szCs w:val="28"/>
              </w:rPr>
              <w:t>я для детей в возрасте до 3 лет</w:t>
            </w:r>
          </w:p>
        </w:tc>
        <w:tc>
          <w:tcPr>
            <w:tcW w:w="5228" w:type="dxa"/>
          </w:tcPr>
          <w:p w:rsidR="00E61B91" w:rsidRPr="006B53CA" w:rsidRDefault="00E61B91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величение количества мест для организации дошкольного образования за счет:</w:t>
            </w:r>
          </w:p>
          <w:p w:rsidR="00E61B91" w:rsidRPr="006B53CA" w:rsidRDefault="00D62F5C" w:rsidP="00E61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1B91" w:rsidRPr="006B53CA">
              <w:rPr>
                <w:rFonts w:ascii="Times New Roman" w:hAnsi="Times New Roman"/>
                <w:sz w:val="28"/>
                <w:szCs w:val="28"/>
              </w:rPr>
              <w:t>троительства</w:t>
            </w:r>
            <w:r w:rsidR="00637C6E">
              <w:rPr>
                <w:rFonts w:ascii="Times New Roman" w:hAnsi="Times New Roman"/>
                <w:sz w:val="28"/>
                <w:szCs w:val="28"/>
              </w:rPr>
              <w:t xml:space="preserve"> корпуса МКДОУ ДС «Радуга» с. Ербогачен</w:t>
            </w:r>
            <w:r w:rsidR="00E61B91" w:rsidRPr="006B53C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1B91">
              <w:rPr>
                <w:rFonts w:ascii="Times New Roman" w:hAnsi="Times New Roman"/>
                <w:sz w:val="28"/>
                <w:szCs w:val="28"/>
              </w:rPr>
              <w:t>20</w:t>
            </w:r>
            <w:r w:rsidR="00E61B91" w:rsidRPr="006B53CA">
              <w:rPr>
                <w:rFonts w:ascii="Times New Roman" w:hAnsi="Times New Roman"/>
                <w:sz w:val="28"/>
                <w:szCs w:val="28"/>
              </w:rPr>
              <w:t xml:space="preserve"> мест), </w:t>
            </w:r>
          </w:p>
          <w:p w:rsidR="00E61B91" w:rsidRDefault="00E61B91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оптимального использования имеющихся помещений муниципальных дошкол</w:t>
            </w:r>
            <w:r>
              <w:rPr>
                <w:rFonts w:ascii="Times New Roman" w:hAnsi="Times New Roman"/>
                <w:sz w:val="28"/>
                <w:szCs w:val="28"/>
              </w:rPr>
              <w:t>ьных образовательных учреждений.</w:t>
            </w:r>
          </w:p>
        </w:tc>
      </w:tr>
      <w:tr w:rsidR="00E61B91" w:rsidTr="00E61B91">
        <w:tc>
          <w:tcPr>
            <w:tcW w:w="5228" w:type="dxa"/>
          </w:tcPr>
          <w:p w:rsidR="00E61B91" w:rsidRDefault="00E61B91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61B91">
              <w:rPr>
                <w:rFonts w:ascii="Times New Roman" w:hAnsi="Times New Roman"/>
                <w:sz w:val="28"/>
                <w:szCs w:val="28"/>
              </w:rPr>
              <w:t>оздание системы образовательных услуг, обеспечивающих разв</w:t>
            </w:r>
            <w:r>
              <w:rPr>
                <w:rFonts w:ascii="Times New Roman" w:hAnsi="Times New Roman"/>
                <w:sz w:val="28"/>
                <w:szCs w:val="28"/>
              </w:rPr>
              <w:t>итие детей дошкольного возраста</w:t>
            </w:r>
          </w:p>
        </w:tc>
        <w:tc>
          <w:tcPr>
            <w:tcW w:w="5228" w:type="dxa"/>
          </w:tcPr>
          <w:p w:rsidR="00E61B91" w:rsidRDefault="00742CB9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61B91" w:rsidRPr="006B53CA">
              <w:rPr>
                <w:rFonts w:ascii="Times New Roman" w:hAnsi="Times New Roman"/>
                <w:sz w:val="28"/>
                <w:szCs w:val="28"/>
              </w:rPr>
              <w:t>асширение инновационных организационно-педагогических форм дошкольного образования, в том</w:t>
            </w:r>
            <w:r w:rsidR="00E61B91">
              <w:rPr>
                <w:rFonts w:ascii="Times New Roman" w:hAnsi="Times New Roman"/>
                <w:sz w:val="28"/>
                <w:szCs w:val="28"/>
              </w:rPr>
              <w:t xml:space="preserve"> числе консультационных пунктов</w:t>
            </w:r>
            <w:r w:rsidR="00CD3BD9">
              <w:rPr>
                <w:rFonts w:ascii="Times New Roman" w:hAnsi="Times New Roman"/>
                <w:sz w:val="28"/>
                <w:szCs w:val="28"/>
              </w:rPr>
              <w:t xml:space="preserve">, групп ранней </w:t>
            </w:r>
            <w:r w:rsidR="00CD3BD9">
              <w:rPr>
                <w:rFonts w:ascii="Times New Roman" w:hAnsi="Times New Roman"/>
                <w:sz w:val="28"/>
                <w:szCs w:val="28"/>
              </w:rPr>
              <w:lastRenderedPageBreak/>
              <w:t>помощи</w:t>
            </w:r>
            <w:r w:rsidR="0041153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D3BD9">
              <w:rPr>
                <w:rFonts w:ascii="Times New Roman" w:hAnsi="Times New Roman"/>
                <w:sz w:val="28"/>
                <w:szCs w:val="28"/>
              </w:rPr>
              <w:t>оказание консультативной помощи родителям (законным представителям), воспитывающим ребенка с ОВЗ</w:t>
            </w:r>
            <w:r w:rsidR="0041153E">
              <w:rPr>
                <w:rFonts w:ascii="Times New Roman" w:hAnsi="Times New Roman"/>
                <w:sz w:val="28"/>
                <w:szCs w:val="28"/>
              </w:rPr>
              <w:t>)</w:t>
            </w:r>
            <w:r w:rsidR="007322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1B91" w:rsidRPr="006B53CA" w:rsidRDefault="00732255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61B91" w:rsidRPr="006B53CA">
              <w:rPr>
                <w:rFonts w:ascii="Times New Roman" w:hAnsi="Times New Roman"/>
                <w:sz w:val="28"/>
                <w:szCs w:val="28"/>
              </w:rPr>
              <w:t>беспечение учреждений дошкольного образования высоко квалифициро</w:t>
            </w:r>
            <w:r>
              <w:rPr>
                <w:rFonts w:ascii="Times New Roman" w:hAnsi="Times New Roman"/>
                <w:sz w:val="28"/>
                <w:szCs w:val="28"/>
              </w:rPr>
              <w:t>ванными педагогическими кадрами;</w:t>
            </w:r>
          </w:p>
          <w:p w:rsidR="00E61B91" w:rsidRDefault="00732255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1B91" w:rsidRPr="006B53CA">
              <w:rPr>
                <w:rFonts w:ascii="Times New Roman" w:hAnsi="Times New Roman"/>
                <w:sz w:val="28"/>
                <w:szCs w:val="28"/>
              </w:rPr>
              <w:t>оддержка семейного воспитания, в первую очеред</w:t>
            </w:r>
            <w:r w:rsidR="00742CB9">
              <w:rPr>
                <w:rFonts w:ascii="Times New Roman" w:hAnsi="Times New Roman"/>
                <w:sz w:val="28"/>
                <w:szCs w:val="28"/>
              </w:rPr>
              <w:t>ь для семей с детьми до 3-х лет.</w:t>
            </w:r>
          </w:p>
        </w:tc>
      </w:tr>
      <w:tr w:rsidR="00E61B91" w:rsidTr="00E61B91">
        <w:tc>
          <w:tcPr>
            <w:tcW w:w="5228" w:type="dxa"/>
          </w:tcPr>
          <w:p w:rsidR="00E61B91" w:rsidRPr="006B53CA" w:rsidRDefault="00E61B91" w:rsidP="00E61B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lastRenderedPageBreak/>
              <w:t>Обновление содержания и повышения качества дошкольного образования</w:t>
            </w:r>
          </w:p>
          <w:p w:rsidR="00E61B91" w:rsidRDefault="00E61B91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FA6D12" w:rsidRPr="006B53CA" w:rsidRDefault="00FA6D12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ирокое внедрение нового поколения программно-методического обеспечения дошкольного образования;</w:t>
            </w:r>
          </w:p>
          <w:p w:rsidR="00FA6D12" w:rsidRPr="00D464D3" w:rsidRDefault="00FA6D12" w:rsidP="00732255">
            <w:pPr>
              <w:ind w:firstLine="33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создание единого образовательного пространства преемственности дошкольного и</w:t>
            </w:r>
            <w:r w:rsidR="00A75D08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образования;</w:t>
            </w:r>
          </w:p>
          <w:p w:rsidR="00E61B91" w:rsidRDefault="00FA6D12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развитие системы мониторинга качества дошкольного образования.</w:t>
            </w:r>
          </w:p>
        </w:tc>
      </w:tr>
      <w:tr w:rsidR="00E61B91" w:rsidTr="00E61B91">
        <w:tc>
          <w:tcPr>
            <w:tcW w:w="5228" w:type="dxa"/>
          </w:tcPr>
          <w:p w:rsidR="00E61B91" w:rsidRDefault="00FA6D12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Совершенствование системы ранней диагностики и постоянного сопровождения, учитывающей индивидуальные потребности и способности ребёнка</w:t>
            </w:r>
          </w:p>
        </w:tc>
        <w:tc>
          <w:tcPr>
            <w:tcW w:w="5228" w:type="dxa"/>
          </w:tcPr>
          <w:p w:rsidR="00FA6D12" w:rsidRPr="006B53CA" w:rsidRDefault="00FA6D12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анняя диагностика детей с составлением индивидуальной карты развития для последующего непрерывного психолого-медико-педагогического сопровождения;</w:t>
            </w:r>
          </w:p>
          <w:p w:rsidR="00FA6D12" w:rsidRPr="006B53CA" w:rsidRDefault="00FA6D12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внедрение адаптивных моделей образования детей с ограниченными возможностями здоровья, разработка индивидуальных образовательных маршрутов, способствующих их последовательной социализации;</w:t>
            </w:r>
          </w:p>
          <w:p w:rsidR="00E61B91" w:rsidRDefault="00FA6D12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формирование системы выявления одаренности в раннем возрасте; внедрение инновационных технологий развития и сопровождения ребенка.</w:t>
            </w:r>
          </w:p>
        </w:tc>
      </w:tr>
    </w:tbl>
    <w:p w:rsidR="006B53CA" w:rsidRPr="005B2D43" w:rsidRDefault="006B53CA" w:rsidP="0073225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B2D43">
        <w:rPr>
          <w:rFonts w:ascii="Times New Roman" w:hAnsi="Times New Roman"/>
          <w:b/>
          <w:sz w:val="28"/>
          <w:szCs w:val="28"/>
        </w:rPr>
        <w:t>в сфере общего и дополнительного образования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5923" w:rsidTr="00005923">
        <w:tc>
          <w:tcPr>
            <w:tcW w:w="5228" w:type="dxa"/>
          </w:tcPr>
          <w:p w:rsidR="00005923" w:rsidRPr="00732255" w:rsidRDefault="00005923" w:rsidP="006B53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2255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28" w:type="dxa"/>
          </w:tcPr>
          <w:p w:rsidR="00005923" w:rsidRPr="00732255" w:rsidRDefault="00005923" w:rsidP="006B53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2255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</w:tr>
      <w:tr w:rsidR="00005923" w:rsidTr="00005923">
        <w:tc>
          <w:tcPr>
            <w:tcW w:w="5228" w:type="dxa"/>
          </w:tcPr>
          <w:p w:rsidR="00005923" w:rsidRDefault="00005923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общего и дополнительного образования</w:t>
            </w:r>
          </w:p>
        </w:tc>
        <w:tc>
          <w:tcPr>
            <w:tcW w:w="5228" w:type="dxa"/>
          </w:tcPr>
          <w:p w:rsidR="00005923" w:rsidRPr="006B53CA" w:rsidRDefault="00005923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оздание условий для функционирования и развития эффективной сети и различных фо</w:t>
            </w:r>
            <w:r w:rsidR="008870E1">
              <w:rPr>
                <w:rFonts w:ascii="Times New Roman" w:hAnsi="Times New Roman"/>
                <w:sz w:val="28"/>
                <w:szCs w:val="28"/>
              </w:rPr>
              <w:t xml:space="preserve">рм получения общего образования: </w:t>
            </w:r>
            <w:r w:rsidR="008870E1" w:rsidRPr="008870E1">
              <w:rPr>
                <w:rFonts w:ascii="Times New Roman" w:hAnsi="Times New Roman"/>
                <w:sz w:val="28"/>
                <w:szCs w:val="28"/>
              </w:rPr>
              <w:t>в учреждениях,</w:t>
            </w:r>
            <w:r w:rsidR="00887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0E1" w:rsidRPr="008870E1">
              <w:rPr>
                <w:rFonts w:ascii="Times New Roman" w:hAnsi="Times New Roman"/>
                <w:sz w:val="28"/>
                <w:szCs w:val="28"/>
              </w:rPr>
              <w:t>осуществляющих</w:t>
            </w:r>
            <w:r w:rsidR="008870E1">
              <w:rPr>
                <w:rFonts w:ascii="Times New Roman" w:hAnsi="Times New Roman"/>
                <w:sz w:val="28"/>
                <w:szCs w:val="28"/>
              </w:rPr>
              <w:t xml:space="preserve"> образовательную деятельность (</w:t>
            </w:r>
            <w:r w:rsidR="008870E1" w:rsidRPr="008870E1">
              <w:rPr>
                <w:rFonts w:ascii="Times New Roman" w:hAnsi="Times New Roman"/>
                <w:sz w:val="28"/>
                <w:szCs w:val="28"/>
              </w:rPr>
              <w:t xml:space="preserve">в очной, очно-заочной или заочной форме </w:t>
            </w:r>
            <w:r w:rsidR="008870E1">
              <w:rPr>
                <w:rFonts w:ascii="Times New Roman" w:hAnsi="Times New Roman"/>
                <w:sz w:val="28"/>
                <w:szCs w:val="28"/>
              </w:rPr>
              <w:t xml:space="preserve">обучения); вне </w:t>
            </w:r>
            <w:r w:rsidR="008870E1" w:rsidRPr="008870E1">
              <w:rPr>
                <w:rFonts w:ascii="Times New Roman" w:hAnsi="Times New Roman"/>
                <w:sz w:val="28"/>
                <w:szCs w:val="28"/>
              </w:rPr>
              <w:t xml:space="preserve">учреждений, </w:t>
            </w:r>
            <w:r w:rsidR="008870E1" w:rsidRPr="008870E1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осуществляющих образовательную деятельность</w:t>
            </w:r>
            <w:r w:rsidR="008870E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870E1" w:rsidRPr="008870E1">
              <w:rPr>
                <w:rFonts w:ascii="Times New Roman" w:hAnsi="Times New Roman"/>
                <w:sz w:val="28"/>
                <w:szCs w:val="28"/>
              </w:rPr>
              <w:t>в форме семейного образования и самообразования)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5923" w:rsidRPr="006B53CA" w:rsidRDefault="00005923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развитие системы дополнительного образования школьников;</w:t>
            </w:r>
          </w:p>
          <w:p w:rsidR="00005923" w:rsidRPr="006B53CA" w:rsidRDefault="00005923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создание условий для интеграции (инклюзии) обучения лиц с ограниченными возможностями здоровья в общеобразовательных учреждениях;</w:t>
            </w:r>
          </w:p>
          <w:p w:rsidR="00421808" w:rsidRDefault="00421808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односменного режима реализации основных образовательных программ начального, основног</w:t>
            </w:r>
            <w:r w:rsidR="00AE7290">
              <w:rPr>
                <w:rFonts w:ascii="Times New Roman" w:hAnsi="Times New Roman"/>
                <w:sz w:val="28"/>
                <w:szCs w:val="28"/>
              </w:rPr>
              <w:t>о и среднего общего образования за счет:</w:t>
            </w:r>
          </w:p>
          <w:p w:rsidR="00005923" w:rsidRPr="006B53CA" w:rsidRDefault="00005923" w:rsidP="000059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</w:t>
            </w:r>
            <w:r w:rsidR="00AE729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корпуса начальной школы МКОУ СОШ с. Ербогачен;</w:t>
            </w:r>
          </w:p>
          <w:p w:rsidR="00005923" w:rsidRDefault="00005923" w:rsidP="00AE72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</w:t>
            </w:r>
            <w:r w:rsidR="00AE7290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ремонт</w:t>
            </w:r>
            <w:r w:rsidR="00AE729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главного корпуса МКОУ СОШ с. Ербогачен.</w:t>
            </w:r>
          </w:p>
        </w:tc>
      </w:tr>
      <w:tr w:rsidR="00005923" w:rsidTr="00005923">
        <w:tc>
          <w:tcPr>
            <w:tcW w:w="5228" w:type="dxa"/>
          </w:tcPr>
          <w:p w:rsidR="00005923" w:rsidRDefault="00005923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lastRenderedPageBreak/>
              <w:t>Обновление содержания и технологий образования, развитие вариативности образовательных программ</w:t>
            </w:r>
          </w:p>
        </w:tc>
        <w:tc>
          <w:tcPr>
            <w:tcW w:w="5228" w:type="dxa"/>
          </w:tcPr>
          <w:p w:rsidR="00673028" w:rsidRDefault="00005923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недрение новых федеральных государственных образовательных стандартов, основанных на компетентностном подходе и обеспечивающих получение качественного 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02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05923" w:rsidRPr="006B53CA" w:rsidRDefault="00005923" w:rsidP="00732255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расширение использования современных образовательных технологий, обеспечивающих качественное освоение обучающимися основных образовательных программ;</w:t>
            </w:r>
          </w:p>
          <w:p w:rsidR="00005923" w:rsidRPr="006B53CA" w:rsidRDefault="00005923" w:rsidP="00673028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создание условий для обучения школьников по индивидуальным образовательным программам с учетом особенностей психофизиологического развития детей;</w:t>
            </w:r>
          </w:p>
          <w:p w:rsidR="00005923" w:rsidRPr="006B53CA" w:rsidRDefault="00005923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 xml:space="preserve">организация предпрофильной подготовки старшеклассников на основе сетевого взаимодействия </w:t>
            </w:r>
            <w:r>
              <w:rPr>
                <w:rFonts w:ascii="Times New Roman" w:hAnsi="Times New Roman"/>
                <w:sz w:val="28"/>
                <w:szCs w:val="28"/>
              </w:rPr>
              <w:t>с учреждениями дополнительного образования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005923" w:rsidRDefault="00005923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обеспечение в образовательных учреждениях современных условий</w:t>
            </w:r>
            <w:r w:rsidR="00421808">
              <w:rPr>
                <w:rFonts w:ascii="Times New Roman" w:hAnsi="Times New Roman"/>
                <w:sz w:val="28"/>
                <w:szCs w:val="28"/>
              </w:rPr>
              <w:t xml:space="preserve"> осуществления 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образовательного процесса в соответствии с новыми образовательными стандартами </w:t>
            </w:r>
            <w:r w:rsidRPr="00CE409A">
              <w:rPr>
                <w:rFonts w:ascii="Times New Roman" w:hAnsi="Times New Roman"/>
                <w:sz w:val="28"/>
                <w:szCs w:val="28"/>
              </w:rPr>
              <w:t>(</w:t>
            </w:r>
            <w:r w:rsidR="00F6233A" w:rsidRPr="00CE409A">
              <w:rPr>
                <w:rFonts w:ascii="Times New Roman" w:hAnsi="Times New Roman"/>
                <w:sz w:val="28"/>
                <w:szCs w:val="28"/>
              </w:rPr>
              <w:t xml:space="preserve">учебно-методическое обеспечение, оснащение </w:t>
            </w:r>
            <w:r w:rsidRPr="00CE409A">
              <w:rPr>
                <w:rFonts w:ascii="Times New Roman" w:hAnsi="Times New Roman"/>
                <w:sz w:val="28"/>
                <w:szCs w:val="28"/>
              </w:rPr>
              <w:t>учебн</w:t>
            </w:r>
            <w:r w:rsidR="00F6233A" w:rsidRPr="00CE409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CE409A">
              <w:rPr>
                <w:rFonts w:ascii="Times New Roman" w:hAnsi="Times New Roman"/>
                <w:sz w:val="28"/>
                <w:szCs w:val="28"/>
              </w:rPr>
              <w:t xml:space="preserve"> оборудование</w:t>
            </w:r>
            <w:r w:rsidR="00F6233A" w:rsidRPr="00CE409A">
              <w:rPr>
                <w:rFonts w:ascii="Times New Roman" w:hAnsi="Times New Roman"/>
                <w:sz w:val="28"/>
                <w:szCs w:val="28"/>
              </w:rPr>
              <w:t>м</w:t>
            </w:r>
            <w:r w:rsidRPr="00CE409A">
              <w:rPr>
                <w:rFonts w:ascii="Times New Roman" w:hAnsi="Times New Roman"/>
                <w:sz w:val="28"/>
                <w:szCs w:val="28"/>
              </w:rPr>
              <w:t>, технически</w:t>
            </w:r>
            <w:r w:rsidR="00F6233A" w:rsidRPr="00CE409A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E409A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  <w:r w:rsidR="00F6233A" w:rsidRPr="00CE409A">
              <w:rPr>
                <w:rFonts w:ascii="Times New Roman" w:hAnsi="Times New Roman"/>
                <w:sz w:val="28"/>
                <w:szCs w:val="28"/>
              </w:rPr>
              <w:t>ми</w:t>
            </w:r>
            <w:r w:rsidRPr="00CE409A">
              <w:rPr>
                <w:rFonts w:ascii="Times New Roman" w:hAnsi="Times New Roman"/>
                <w:sz w:val="28"/>
                <w:szCs w:val="28"/>
              </w:rPr>
              <w:t xml:space="preserve"> обучения).</w:t>
            </w:r>
          </w:p>
        </w:tc>
      </w:tr>
      <w:tr w:rsidR="00005923" w:rsidTr="00005923">
        <w:tc>
          <w:tcPr>
            <w:tcW w:w="5228" w:type="dxa"/>
          </w:tcPr>
          <w:p w:rsidR="00005923" w:rsidRDefault="00671E92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непрерывного сопровождения детей с учётом их особенностей, индивидуальных потребностей и способностей</w:t>
            </w:r>
          </w:p>
        </w:tc>
        <w:tc>
          <w:tcPr>
            <w:tcW w:w="5228" w:type="dxa"/>
          </w:tcPr>
          <w:p w:rsidR="00671E92" w:rsidRPr="006B53CA" w:rsidRDefault="00671E92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азработка и внедрение индивидуальных программ сопровождения каждого школьника через развитие сетевого взаимодействия в социокультурном пространстве территории;</w:t>
            </w:r>
          </w:p>
          <w:p w:rsidR="00005923" w:rsidRDefault="00671E92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развитие системы выявле</w:t>
            </w:r>
            <w:r>
              <w:rPr>
                <w:rFonts w:ascii="Times New Roman" w:hAnsi="Times New Roman"/>
                <w:sz w:val="28"/>
                <w:szCs w:val="28"/>
              </w:rPr>
              <w:t>ния и поддержки одаренных детей.</w:t>
            </w:r>
          </w:p>
        </w:tc>
      </w:tr>
      <w:tr w:rsidR="00005923" w:rsidTr="00005923">
        <w:tc>
          <w:tcPr>
            <w:tcW w:w="5228" w:type="dxa"/>
          </w:tcPr>
          <w:p w:rsidR="00005923" w:rsidRDefault="00671E92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духовно-нравственной, социально активной и успешной личности с высоким уровнем гражданских компетентностей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7915BA" w:rsidRPr="006B53CA" w:rsidRDefault="007915BA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азвитие механизмов интеграции системы образования, семьи,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общественных организаций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для формирования толерантной, поликультурной личности;</w:t>
            </w:r>
          </w:p>
          <w:p w:rsidR="00005923" w:rsidRDefault="007915BA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развитие социокультурной основы учебно-воспитательного процесса в образовательных учреждениях.</w:t>
            </w:r>
          </w:p>
        </w:tc>
      </w:tr>
      <w:tr w:rsidR="00005923" w:rsidTr="00005923">
        <w:tc>
          <w:tcPr>
            <w:tcW w:w="5228" w:type="dxa"/>
          </w:tcPr>
          <w:p w:rsidR="00005923" w:rsidRDefault="007915BA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Создание условий для сохранения и укрепления здоровья школьников, воспитания здорового образа жизни.</w:t>
            </w:r>
          </w:p>
        </w:tc>
        <w:tc>
          <w:tcPr>
            <w:tcW w:w="5228" w:type="dxa"/>
          </w:tcPr>
          <w:p w:rsidR="007915BA" w:rsidRPr="006B53CA" w:rsidRDefault="007915BA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оздание безопасной среды в образовательн</w:t>
            </w:r>
            <w:r w:rsidR="00F6233A">
              <w:rPr>
                <w:rFonts w:ascii="Times New Roman" w:hAnsi="Times New Roman"/>
                <w:sz w:val="28"/>
                <w:szCs w:val="28"/>
              </w:rPr>
              <w:t>ых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F6233A">
              <w:rPr>
                <w:rFonts w:ascii="Times New Roman" w:hAnsi="Times New Roman"/>
                <w:sz w:val="28"/>
                <w:szCs w:val="28"/>
              </w:rPr>
              <w:t>ях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путем обеспечения соблюдения стандартов, регламентир</w:t>
            </w:r>
            <w:r w:rsidR="00192337">
              <w:rPr>
                <w:rFonts w:ascii="Times New Roman" w:hAnsi="Times New Roman"/>
                <w:sz w:val="28"/>
                <w:szCs w:val="28"/>
              </w:rPr>
              <w:t xml:space="preserve">ующих необходимые и достаточные материально - технические 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нормы и правила организации образовательной деятельности;</w:t>
            </w:r>
          </w:p>
          <w:p w:rsidR="007915BA" w:rsidRPr="006B53CA" w:rsidRDefault="007915BA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осуществление мер по оптимизации учебной, физической нагрузки школьников путем введения многообразия форм организации образовательного процесса, создания разнообразной учебной среды, индивидуализации образовательного процесса;</w:t>
            </w:r>
          </w:p>
          <w:p w:rsidR="007915BA" w:rsidRPr="006B53CA" w:rsidRDefault="007915BA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внедрение инновационных образовательных технологий сохранения и развития здоровья детей и подростков, основанных на самоорганизации здорового образа жизни;</w:t>
            </w:r>
          </w:p>
          <w:p w:rsidR="007915BA" w:rsidRPr="006B53CA" w:rsidRDefault="007915BA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 xml:space="preserve">поддержка и развитие системы </w:t>
            </w:r>
            <w:r w:rsidR="00564721">
              <w:rPr>
                <w:rFonts w:ascii="Times New Roman" w:hAnsi="Times New Roman"/>
                <w:sz w:val="28"/>
                <w:szCs w:val="28"/>
              </w:rPr>
              <w:t xml:space="preserve">обеспечения </w:t>
            </w:r>
            <w:r w:rsidR="00564721" w:rsidRPr="006B53CA">
              <w:rPr>
                <w:rFonts w:ascii="Times New Roman" w:hAnsi="Times New Roman"/>
                <w:sz w:val="28"/>
                <w:szCs w:val="28"/>
              </w:rPr>
              <w:t xml:space="preserve">школьников </w:t>
            </w:r>
            <w:r w:rsidR="00564721">
              <w:rPr>
                <w:rFonts w:ascii="Times New Roman" w:hAnsi="Times New Roman"/>
                <w:sz w:val="28"/>
                <w:szCs w:val="28"/>
              </w:rPr>
              <w:t>качественным питанием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5923" w:rsidRDefault="007915BA" w:rsidP="00192337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реализация системы мер по организации досуговой деятельности, каникулярного времени и летнего отдыха детей и подростков.</w:t>
            </w:r>
          </w:p>
        </w:tc>
      </w:tr>
      <w:tr w:rsidR="00005923" w:rsidTr="00005923">
        <w:tc>
          <w:tcPr>
            <w:tcW w:w="5228" w:type="dxa"/>
          </w:tcPr>
          <w:p w:rsidR="00005923" w:rsidRDefault="00844D39" w:rsidP="00844D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информационной среды образовательных учреждений</w:t>
            </w:r>
          </w:p>
        </w:tc>
        <w:tc>
          <w:tcPr>
            <w:tcW w:w="5228" w:type="dxa"/>
          </w:tcPr>
          <w:p w:rsidR="00F6233A" w:rsidRPr="00CE409A" w:rsidRDefault="00844D39" w:rsidP="0034386A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оздание условий и механизмов для применения новых образовательных технологий, основанных на </w:t>
            </w:r>
            <w:r w:rsidRPr="006B53CA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использовании элект</w:t>
            </w:r>
            <w:r w:rsidR="00AB4E33">
              <w:rPr>
                <w:rFonts w:ascii="Times New Roman" w:hAnsi="Times New Roman"/>
                <w:sz w:val="28"/>
                <w:szCs w:val="28"/>
              </w:rPr>
              <w:t>ронных образовательных ресурсов,</w:t>
            </w:r>
            <w:r w:rsidR="00F623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F6233A" w:rsidRPr="00CE409A">
              <w:rPr>
                <w:rFonts w:ascii="Times New Roman" w:hAnsi="Times New Roman"/>
                <w:sz w:val="28"/>
                <w:szCs w:val="28"/>
              </w:rPr>
              <w:t>развития информационной поддержки участников образовательных отношений на основе современных информационных технологий в</w:t>
            </w:r>
            <w:r w:rsidR="00AB4E33" w:rsidRPr="00CE409A">
              <w:rPr>
                <w:rFonts w:ascii="Times New Roman" w:hAnsi="Times New Roman"/>
                <w:sz w:val="28"/>
                <w:szCs w:val="28"/>
              </w:rPr>
              <w:t xml:space="preserve"> том числе и в</w:t>
            </w:r>
            <w:r w:rsidR="0034386A">
              <w:rPr>
                <w:rFonts w:ascii="Times New Roman" w:hAnsi="Times New Roman"/>
                <w:sz w:val="28"/>
                <w:szCs w:val="28"/>
              </w:rPr>
              <w:t xml:space="preserve"> области библиотечных услуг;</w:t>
            </w:r>
          </w:p>
          <w:p w:rsidR="00005923" w:rsidRDefault="00844D39" w:rsidP="0034386A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мониторинг развития информационной образовательной с</w:t>
            </w:r>
            <w:r w:rsidR="007A3D8A">
              <w:rPr>
                <w:rFonts w:ascii="Times New Roman" w:hAnsi="Times New Roman"/>
                <w:sz w:val="28"/>
                <w:szCs w:val="28"/>
              </w:rPr>
              <w:t>реды образовательных учреждений;</w:t>
            </w:r>
          </w:p>
          <w:p w:rsidR="007A3D8A" w:rsidRPr="006B53CA" w:rsidRDefault="007A3D8A" w:rsidP="0034386A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расширение доступа участников образовательн</w:t>
            </w:r>
            <w:r w:rsidR="00071C17">
              <w:rPr>
                <w:rFonts w:ascii="Times New Roman" w:hAnsi="Times New Roman"/>
                <w:sz w:val="28"/>
                <w:szCs w:val="28"/>
              </w:rPr>
              <w:t>ых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17">
              <w:rPr>
                <w:rFonts w:ascii="Times New Roman" w:hAnsi="Times New Roman"/>
                <w:sz w:val="28"/>
                <w:szCs w:val="28"/>
              </w:rPr>
              <w:t>отношений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к ресурсам сети Интернет, оснащение современными средствами информационно-коммуникационных технологий (далее-ИКТ);</w:t>
            </w:r>
          </w:p>
          <w:p w:rsidR="007A3D8A" w:rsidRPr="006B53CA" w:rsidRDefault="007A3D8A" w:rsidP="0034386A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организация подготовки в общеобразовательных учреждениях кадров, обладающих ИКТ - компетентностью, владеющих средствами вычислительной техники по всем направлениям образовательного процесса;</w:t>
            </w:r>
          </w:p>
          <w:p w:rsidR="007A3D8A" w:rsidRPr="006B53CA" w:rsidRDefault="007A3D8A" w:rsidP="0034386A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развитие методов и средств коллективной образовательной деятельности на основе современных образовательных технологий;</w:t>
            </w:r>
          </w:p>
          <w:p w:rsidR="007A3D8A" w:rsidRDefault="007A3D8A" w:rsidP="0034386A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организация предоставления образовательных услуг в электронном виде (дистанционное обучение).</w:t>
            </w:r>
          </w:p>
        </w:tc>
      </w:tr>
    </w:tbl>
    <w:p w:rsidR="006B53CA" w:rsidRPr="006B53CA" w:rsidRDefault="006B53CA" w:rsidP="006B53CA">
      <w:pPr>
        <w:jc w:val="both"/>
        <w:rPr>
          <w:rFonts w:ascii="Times New Roman" w:hAnsi="Times New Roman"/>
          <w:sz w:val="28"/>
          <w:szCs w:val="28"/>
        </w:rPr>
      </w:pPr>
    </w:p>
    <w:p w:rsidR="006B53CA" w:rsidRPr="00CC045A" w:rsidRDefault="006B53CA" w:rsidP="003438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C045A">
        <w:rPr>
          <w:rFonts w:ascii="Times New Roman" w:hAnsi="Times New Roman"/>
          <w:b/>
          <w:sz w:val="28"/>
          <w:szCs w:val="28"/>
        </w:rPr>
        <w:t>в сфере управления образовательной системой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3D8A" w:rsidTr="007A3D8A">
        <w:tc>
          <w:tcPr>
            <w:tcW w:w="5228" w:type="dxa"/>
          </w:tcPr>
          <w:p w:rsidR="007A3D8A" w:rsidRPr="0034386A" w:rsidRDefault="007A3D8A" w:rsidP="007A3D8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386A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28" w:type="dxa"/>
          </w:tcPr>
          <w:p w:rsidR="007A3D8A" w:rsidRPr="0034386A" w:rsidRDefault="007A3D8A" w:rsidP="007A3D8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386A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</w:tr>
      <w:tr w:rsidR="007A3D8A" w:rsidTr="007A3D8A">
        <w:tc>
          <w:tcPr>
            <w:tcW w:w="5228" w:type="dxa"/>
          </w:tcPr>
          <w:p w:rsidR="007A3D8A" w:rsidRDefault="007A3D8A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Развитие новых организационно-экономических механизмов, повышающих экономическую и социальную эффективность образовательных учреждений</w:t>
            </w:r>
          </w:p>
        </w:tc>
        <w:tc>
          <w:tcPr>
            <w:tcW w:w="5228" w:type="dxa"/>
          </w:tcPr>
          <w:p w:rsidR="007A3D8A" w:rsidRPr="006B53CA" w:rsidRDefault="00605B9E" w:rsidP="004813B3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A3D8A" w:rsidRPr="006B53CA">
              <w:rPr>
                <w:rFonts w:ascii="Times New Roman" w:hAnsi="Times New Roman"/>
                <w:sz w:val="28"/>
                <w:szCs w:val="28"/>
              </w:rPr>
              <w:t>асширение программно-целевых методов финансирования, концентрация бюджетных средств на реализации стратегических приоритетов развития общего образования;</w:t>
            </w:r>
          </w:p>
          <w:p w:rsidR="007A3D8A" w:rsidRDefault="007A3D8A" w:rsidP="004813B3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оплаты труда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педагогов 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на основе дифференцированного подхода с учётом качес</w:t>
            </w:r>
            <w:r>
              <w:rPr>
                <w:rFonts w:ascii="Times New Roman" w:hAnsi="Times New Roman"/>
                <w:sz w:val="28"/>
                <w:szCs w:val="28"/>
              </w:rPr>
              <w:t>тва и результативности их труда.</w:t>
            </w:r>
          </w:p>
        </w:tc>
      </w:tr>
      <w:tr w:rsidR="00B20D70" w:rsidTr="007A3D8A">
        <w:tc>
          <w:tcPr>
            <w:tcW w:w="5228" w:type="dxa"/>
          </w:tcPr>
          <w:p w:rsidR="00B20D70" w:rsidRPr="00CE409A" w:rsidRDefault="00B20D70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9A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эффективности управления в системе образования</w:t>
            </w:r>
          </w:p>
        </w:tc>
        <w:tc>
          <w:tcPr>
            <w:tcW w:w="5228" w:type="dxa"/>
          </w:tcPr>
          <w:p w:rsidR="00B20D70" w:rsidRPr="00CE409A" w:rsidRDefault="00B20D70" w:rsidP="004813B3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09A">
              <w:rPr>
                <w:rFonts w:ascii="Times New Roman" w:hAnsi="Times New Roman"/>
                <w:sz w:val="28"/>
                <w:szCs w:val="28"/>
              </w:rPr>
              <w:t xml:space="preserve">Подготовка управленческих кадров, отвечающих современным квалификационным </w:t>
            </w:r>
            <w:r w:rsidR="004813B3">
              <w:rPr>
                <w:rFonts w:ascii="Times New Roman" w:hAnsi="Times New Roman"/>
                <w:sz w:val="28"/>
                <w:szCs w:val="28"/>
              </w:rPr>
              <w:t>требованиям;</w:t>
            </w:r>
          </w:p>
          <w:p w:rsidR="00B20D70" w:rsidRPr="00CE409A" w:rsidRDefault="004813B3" w:rsidP="004813B3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20D70" w:rsidRPr="00CE409A">
              <w:rPr>
                <w:rFonts w:ascii="Times New Roman" w:hAnsi="Times New Roman"/>
                <w:sz w:val="28"/>
                <w:szCs w:val="28"/>
              </w:rPr>
              <w:t>ормирование системы кадрового резерва административно-управленческого персонала образовательных учреждений.</w:t>
            </w:r>
          </w:p>
        </w:tc>
      </w:tr>
      <w:tr w:rsidR="007A3D8A" w:rsidTr="007A3D8A">
        <w:tc>
          <w:tcPr>
            <w:tcW w:w="5228" w:type="dxa"/>
          </w:tcPr>
          <w:p w:rsidR="007A3D8A" w:rsidRDefault="007A3D8A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 xml:space="preserve">Разработка системы мер, направленных на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высококвалифицированных педагогических кадров</w:t>
            </w:r>
          </w:p>
        </w:tc>
        <w:tc>
          <w:tcPr>
            <w:tcW w:w="5228" w:type="dxa"/>
          </w:tcPr>
          <w:p w:rsidR="007A3D8A" w:rsidRDefault="00605B9E" w:rsidP="004813B3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A3D8A" w:rsidRPr="006B53CA">
              <w:rPr>
                <w:rFonts w:ascii="Times New Roman" w:hAnsi="Times New Roman"/>
                <w:sz w:val="28"/>
                <w:szCs w:val="28"/>
              </w:rPr>
              <w:t xml:space="preserve">недрение системы мер по мотивации роста профессионального уровня педагогов путем </w:t>
            </w:r>
            <w:r w:rsidR="007A3D8A">
              <w:rPr>
                <w:rFonts w:ascii="Times New Roman" w:hAnsi="Times New Roman"/>
                <w:sz w:val="28"/>
                <w:szCs w:val="28"/>
              </w:rPr>
              <w:t>совершенствования</w:t>
            </w:r>
            <w:r w:rsidR="007A3D8A" w:rsidRPr="006B53CA">
              <w:rPr>
                <w:rFonts w:ascii="Times New Roman" w:hAnsi="Times New Roman"/>
                <w:sz w:val="28"/>
                <w:szCs w:val="28"/>
              </w:rPr>
              <w:t xml:space="preserve"> системы оплаты </w:t>
            </w:r>
            <w:r w:rsidR="007A3D8A">
              <w:rPr>
                <w:rFonts w:ascii="Times New Roman" w:hAnsi="Times New Roman"/>
                <w:sz w:val="28"/>
                <w:szCs w:val="28"/>
              </w:rPr>
              <w:t>труда за качество и результаты;</w:t>
            </w:r>
          </w:p>
          <w:p w:rsidR="007A3D8A" w:rsidRDefault="007A3D8A" w:rsidP="004813B3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образовательных учреждений 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высококвалифицированными педагогическими кадрами;</w:t>
            </w:r>
          </w:p>
          <w:p w:rsidR="007A3D8A" w:rsidRDefault="00FB2FFE" w:rsidP="004813B3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возможности для непрерывного и планомерного повышения квалификации педагогических работников на основе использования современных цифровых технологий, участия в профессиональных ассоциациях, программах обмена опытом, конкурс</w:t>
            </w:r>
            <w:r w:rsidR="004813B3">
              <w:rPr>
                <w:rFonts w:ascii="Times New Roman" w:hAnsi="Times New Roman"/>
                <w:sz w:val="28"/>
                <w:szCs w:val="28"/>
              </w:rPr>
              <w:t>ах профессионального мастерства;</w:t>
            </w:r>
          </w:p>
          <w:p w:rsidR="00B20D70" w:rsidRPr="00CE409A" w:rsidRDefault="004813B3" w:rsidP="004813B3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20D70" w:rsidRPr="00CE409A">
              <w:rPr>
                <w:rFonts w:ascii="Times New Roman" w:hAnsi="Times New Roman"/>
                <w:sz w:val="28"/>
                <w:szCs w:val="28"/>
              </w:rPr>
              <w:t>ормирование системы моральных стимулов, повыша</w:t>
            </w:r>
            <w:r>
              <w:rPr>
                <w:rFonts w:ascii="Times New Roman" w:hAnsi="Times New Roman"/>
                <w:sz w:val="28"/>
                <w:szCs w:val="28"/>
              </w:rPr>
              <w:t>ющих престиж профессии педагога;</w:t>
            </w:r>
          </w:p>
          <w:p w:rsidR="00B20D70" w:rsidRPr="00B20D70" w:rsidRDefault="004813B3" w:rsidP="004813B3">
            <w:pPr>
              <w:ind w:firstLine="33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20D70" w:rsidRPr="00CE409A">
              <w:rPr>
                <w:rFonts w:ascii="Times New Roman" w:hAnsi="Times New Roman"/>
                <w:sz w:val="28"/>
                <w:szCs w:val="28"/>
              </w:rPr>
              <w:t>оздание условий для привлечения молодых специалистов в образовательные учреждения района.</w:t>
            </w:r>
          </w:p>
        </w:tc>
      </w:tr>
      <w:tr w:rsidR="007A3D8A" w:rsidTr="007A3D8A">
        <w:tc>
          <w:tcPr>
            <w:tcW w:w="5228" w:type="dxa"/>
          </w:tcPr>
          <w:p w:rsidR="007A3D8A" w:rsidRDefault="007A3D8A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Участие в мероприятиях по отработке механизмов оценки качества общего образования</w:t>
            </w:r>
          </w:p>
        </w:tc>
        <w:tc>
          <w:tcPr>
            <w:tcW w:w="5228" w:type="dxa"/>
          </w:tcPr>
          <w:p w:rsidR="007A3D8A" w:rsidRPr="006B53CA" w:rsidRDefault="002C261D" w:rsidP="009622DC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A3D8A" w:rsidRPr="006B53CA">
              <w:rPr>
                <w:rFonts w:ascii="Times New Roman" w:hAnsi="Times New Roman"/>
                <w:sz w:val="28"/>
                <w:szCs w:val="28"/>
              </w:rPr>
              <w:t>недрение системы объективного учета внеучебных достижений обучающихся;</w:t>
            </w:r>
          </w:p>
          <w:p w:rsidR="007A3D8A" w:rsidRPr="006B53CA" w:rsidRDefault="007A3D8A" w:rsidP="009622DC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>использование результатов независимой оценки качества общего образования обучающихся района при комплексной оценке деятельности педагогов и образовательных учреждений;</w:t>
            </w:r>
          </w:p>
          <w:p w:rsidR="007A3D8A" w:rsidRPr="006B53CA" w:rsidRDefault="007A3D8A" w:rsidP="009622DC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 xml:space="preserve">участие обучающихся всех </w:t>
            </w:r>
            <w:r w:rsidR="001973AF">
              <w:rPr>
                <w:rFonts w:ascii="Times New Roman" w:hAnsi="Times New Roman"/>
                <w:sz w:val="28"/>
                <w:szCs w:val="28"/>
              </w:rPr>
              <w:t>уровней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 xml:space="preserve"> общего образования в отработке механизмов объективной оценки качества образования;</w:t>
            </w:r>
          </w:p>
          <w:p w:rsidR="007A3D8A" w:rsidRDefault="007E5AC7" w:rsidP="009622DC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 xml:space="preserve">повышение активности общественности в оценке качества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условий осуществления </w:t>
            </w:r>
            <w:r w:rsidRPr="006B53CA">
              <w:rPr>
                <w:rFonts w:ascii="Times New Roman" w:hAnsi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тельной деятельности через вовлечение в процедуру независимой оценки качества условий осуществления образовательной деятельности;</w:t>
            </w:r>
          </w:p>
          <w:p w:rsidR="007E5AC7" w:rsidRDefault="007E5AC7" w:rsidP="009622DC">
            <w:pPr>
              <w:ind w:firstLine="3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органов государственно-общественного управления на </w:t>
            </w:r>
            <w:r>
              <w:rPr>
                <w:rFonts w:ascii="Times New Roman" w:hAnsi="Times New Roman"/>
                <w:sz w:val="28"/>
                <w:szCs w:val="28"/>
              </w:rPr>
              <w:t>уровн</w:t>
            </w:r>
            <w:r w:rsidR="00FB2FFE">
              <w:rPr>
                <w:rFonts w:ascii="Times New Roman" w:hAnsi="Times New Roman"/>
                <w:sz w:val="28"/>
                <w:szCs w:val="28"/>
              </w:rPr>
              <w:t>е образовательн</w:t>
            </w:r>
            <w:r w:rsidR="00B20D70">
              <w:rPr>
                <w:rFonts w:ascii="Times New Roman" w:hAnsi="Times New Roman"/>
                <w:sz w:val="28"/>
                <w:szCs w:val="28"/>
              </w:rPr>
              <w:t>ых</w:t>
            </w:r>
            <w:r w:rsidR="00FB2FFE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B20D70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3D8A" w:rsidTr="007A3D8A">
        <w:tc>
          <w:tcPr>
            <w:tcW w:w="5228" w:type="dxa"/>
          </w:tcPr>
          <w:p w:rsidR="007A3D8A" w:rsidRDefault="007E5AC7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CA">
              <w:rPr>
                <w:rFonts w:ascii="Times New Roman" w:hAnsi="Times New Roman"/>
                <w:sz w:val="28"/>
                <w:szCs w:val="28"/>
              </w:rPr>
              <w:lastRenderedPageBreak/>
              <w:t>Внедрение информационно-коммуникационных технологий в управление</w:t>
            </w:r>
          </w:p>
        </w:tc>
        <w:tc>
          <w:tcPr>
            <w:tcW w:w="5228" w:type="dxa"/>
          </w:tcPr>
          <w:p w:rsidR="007A3D8A" w:rsidRDefault="002C261D" w:rsidP="006B53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E5AC7" w:rsidRPr="006B53CA">
              <w:rPr>
                <w:rFonts w:ascii="Times New Roman" w:hAnsi="Times New Roman"/>
                <w:sz w:val="28"/>
                <w:szCs w:val="28"/>
              </w:rPr>
              <w:t>рганизация широкого доступа к нормативным, правовым, справочным, библиотечным</w:t>
            </w:r>
            <w:r w:rsidR="007E5AC7">
              <w:rPr>
                <w:rFonts w:ascii="Times New Roman" w:hAnsi="Times New Roman"/>
                <w:sz w:val="28"/>
                <w:szCs w:val="28"/>
              </w:rPr>
              <w:t xml:space="preserve"> и др. ресурсам и сети Интернет.</w:t>
            </w:r>
          </w:p>
        </w:tc>
      </w:tr>
    </w:tbl>
    <w:p w:rsidR="006B53CA" w:rsidRPr="006B53CA" w:rsidRDefault="006B53CA" w:rsidP="006B53CA">
      <w:pPr>
        <w:jc w:val="both"/>
        <w:rPr>
          <w:rFonts w:ascii="Times New Roman" w:hAnsi="Times New Roman"/>
          <w:sz w:val="28"/>
          <w:szCs w:val="28"/>
        </w:rPr>
      </w:pP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C045A">
        <w:rPr>
          <w:rFonts w:ascii="Times New Roman" w:hAnsi="Times New Roman"/>
          <w:b/>
          <w:sz w:val="28"/>
          <w:szCs w:val="28"/>
        </w:rPr>
        <w:t>Механизм реализации</w:t>
      </w:r>
      <w:r w:rsidR="007E5AC7" w:rsidRPr="00CC045A">
        <w:rPr>
          <w:rFonts w:ascii="Times New Roman" w:hAnsi="Times New Roman"/>
          <w:b/>
          <w:sz w:val="28"/>
          <w:szCs w:val="28"/>
        </w:rPr>
        <w:t xml:space="preserve"> Концепции</w:t>
      </w:r>
      <w:r w:rsidRPr="006B53CA">
        <w:rPr>
          <w:rFonts w:ascii="Times New Roman" w:hAnsi="Times New Roman"/>
          <w:sz w:val="28"/>
          <w:szCs w:val="28"/>
        </w:rPr>
        <w:t xml:space="preserve"> развития муниципальной системы</w:t>
      </w:r>
      <w:r w:rsidR="007E5AC7">
        <w:rPr>
          <w:rFonts w:ascii="Times New Roman" w:hAnsi="Times New Roman"/>
          <w:sz w:val="28"/>
          <w:szCs w:val="28"/>
        </w:rPr>
        <w:t xml:space="preserve"> </w:t>
      </w:r>
      <w:r w:rsidRPr="006B53CA">
        <w:rPr>
          <w:rFonts w:ascii="Times New Roman" w:hAnsi="Times New Roman"/>
          <w:sz w:val="28"/>
          <w:szCs w:val="28"/>
        </w:rPr>
        <w:t>формируется из элементов правового, экономического и организационного характера в соответствии с федеральной и региональной социально-экономической политикой.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C045A">
        <w:rPr>
          <w:rFonts w:ascii="Times New Roman" w:hAnsi="Times New Roman"/>
          <w:b/>
          <w:sz w:val="28"/>
          <w:szCs w:val="28"/>
        </w:rPr>
        <w:t>Правовой составляющей механизма</w:t>
      </w:r>
      <w:r w:rsidRPr="006B53CA">
        <w:rPr>
          <w:rFonts w:ascii="Times New Roman" w:hAnsi="Times New Roman"/>
          <w:sz w:val="28"/>
          <w:szCs w:val="28"/>
        </w:rPr>
        <w:t xml:space="preserve"> реализации </w:t>
      </w:r>
      <w:r w:rsidR="007E5AC7">
        <w:rPr>
          <w:rFonts w:ascii="Times New Roman" w:hAnsi="Times New Roman"/>
          <w:sz w:val="28"/>
          <w:szCs w:val="28"/>
        </w:rPr>
        <w:t>Концепции</w:t>
      </w:r>
      <w:r w:rsidRPr="006B53CA">
        <w:rPr>
          <w:rFonts w:ascii="Times New Roman" w:hAnsi="Times New Roman"/>
          <w:sz w:val="28"/>
          <w:szCs w:val="28"/>
        </w:rPr>
        <w:t xml:space="preserve"> являются:</w:t>
      </w:r>
    </w:p>
    <w:p w:rsidR="006B53CA" w:rsidRPr="006B53CA" w:rsidRDefault="006B53CA" w:rsidP="006B53CA">
      <w:pPr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закон Российской Федерации «Об образовании</w:t>
      </w:r>
      <w:r w:rsidR="009622DC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6B53CA">
        <w:rPr>
          <w:rFonts w:ascii="Times New Roman" w:hAnsi="Times New Roman"/>
          <w:sz w:val="28"/>
          <w:szCs w:val="28"/>
        </w:rPr>
        <w:t>»;</w:t>
      </w:r>
    </w:p>
    <w:p w:rsidR="006B53CA" w:rsidRPr="006B53CA" w:rsidRDefault="006B53CA" w:rsidP="006B53CA">
      <w:pPr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Приоритетный национальный проект «Образование»;</w:t>
      </w:r>
    </w:p>
    <w:p w:rsidR="006B53CA" w:rsidRPr="00CE409A" w:rsidRDefault="006B53CA" w:rsidP="006B53CA">
      <w:pPr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материалы ежегодных посланий Президента Российской Федерации Федеральному Собранию Российской Федерации,</w:t>
      </w:r>
      <w:r w:rsidR="000C40E8">
        <w:rPr>
          <w:rFonts w:ascii="Times New Roman" w:hAnsi="Times New Roman"/>
          <w:sz w:val="28"/>
          <w:szCs w:val="28"/>
        </w:rPr>
        <w:t xml:space="preserve"> </w:t>
      </w:r>
      <w:r w:rsidR="000C40E8" w:rsidRPr="00CE409A">
        <w:rPr>
          <w:rFonts w:ascii="Times New Roman" w:hAnsi="Times New Roman"/>
          <w:sz w:val="28"/>
          <w:szCs w:val="28"/>
        </w:rPr>
        <w:t>распоряжения Министерства Просвещения РФ</w:t>
      </w:r>
      <w:r w:rsidR="00CE409A">
        <w:rPr>
          <w:rFonts w:ascii="Times New Roman" w:hAnsi="Times New Roman"/>
          <w:sz w:val="28"/>
          <w:szCs w:val="28"/>
        </w:rPr>
        <w:t>.</w:t>
      </w:r>
    </w:p>
    <w:p w:rsidR="006B53CA" w:rsidRPr="00CE409A" w:rsidRDefault="007E5AC7" w:rsidP="006B53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</w:t>
      </w:r>
      <w:r w:rsidR="00381413">
        <w:rPr>
          <w:rFonts w:ascii="Times New Roman" w:hAnsi="Times New Roman"/>
          <w:sz w:val="28"/>
          <w:szCs w:val="28"/>
        </w:rPr>
        <w:t>ы</w:t>
      </w:r>
      <w:r w:rsidR="006B53CA" w:rsidRPr="006B53CA">
        <w:rPr>
          <w:rFonts w:ascii="Times New Roman" w:hAnsi="Times New Roman"/>
          <w:sz w:val="28"/>
          <w:szCs w:val="28"/>
        </w:rPr>
        <w:t xml:space="preserve"> Губернатора </w:t>
      </w:r>
      <w:r>
        <w:rPr>
          <w:rFonts w:ascii="Times New Roman" w:hAnsi="Times New Roman"/>
          <w:sz w:val="28"/>
          <w:szCs w:val="28"/>
        </w:rPr>
        <w:t>Иркутской области и распоряжени</w:t>
      </w:r>
      <w:r w:rsidR="003814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381413">
        <w:rPr>
          <w:rFonts w:ascii="Times New Roman" w:hAnsi="Times New Roman"/>
          <w:sz w:val="28"/>
          <w:szCs w:val="28"/>
        </w:rPr>
        <w:t>П</w:t>
      </w:r>
      <w:r w:rsidR="000C40E8">
        <w:rPr>
          <w:rFonts w:ascii="Times New Roman" w:hAnsi="Times New Roman"/>
          <w:sz w:val="28"/>
          <w:szCs w:val="28"/>
        </w:rPr>
        <w:t xml:space="preserve">равительства, </w:t>
      </w:r>
      <w:r w:rsidR="000C40E8" w:rsidRPr="00CE409A">
        <w:rPr>
          <w:rFonts w:ascii="Times New Roman" w:hAnsi="Times New Roman"/>
          <w:sz w:val="28"/>
          <w:szCs w:val="28"/>
        </w:rPr>
        <w:t>Министерства образования Иркутской области</w:t>
      </w:r>
      <w:r w:rsidR="00CE409A">
        <w:rPr>
          <w:rFonts w:ascii="Times New Roman" w:hAnsi="Times New Roman"/>
          <w:sz w:val="28"/>
          <w:szCs w:val="28"/>
        </w:rPr>
        <w:t>.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C045A">
        <w:rPr>
          <w:rFonts w:ascii="Times New Roman" w:hAnsi="Times New Roman"/>
          <w:b/>
          <w:sz w:val="28"/>
          <w:szCs w:val="28"/>
        </w:rPr>
        <w:t>Экономическая составляющая</w:t>
      </w:r>
      <w:r w:rsidRPr="006B53CA">
        <w:rPr>
          <w:rFonts w:ascii="Times New Roman" w:hAnsi="Times New Roman"/>
          <w:sz w:val="28"/>
          <w:szCs w:val="28"/>
        </w:rPr>
        <w:t xml:space="preserve"> будет развиваться на основе внедрения финансово-экономических механизмов, таких как:</w:t>
      </w:r>
    </w:p>
    <w:p w:rsidR="006B53CA" w:rsidRPr="006B53CA" w:rsidRDefault="006B53CA" w:rsidP="006B53CA">
      <w:pPr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концентрация бюджетных средств на реализации приоритетов развития образования в среднесрочной перспективе;</w:t>
      </w:r>
    </w:p>
    <w:p w:rsidR="006B53CA" w:rsidRPr="006B53CA" w:rsidRDefault="006B53CA" w:rsidP="006B53CA">
      <w:pPr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активное привлечение внебюджетных источников финансирования, в том числе через участие в различных проектах, программах;</w:t>
      </w:r>
    </w:p>
    <w:p w:rsidR="006B53CA" w:rsidRPr="006B53CA" w:rsidRDefault="006B53CA" w:rsidP="006B53CA">
      <w:pPr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развитие механизмов частно-государственного партнерства в реализации перспективных проектов, направленных на развитие образования.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Данные механизмы будут реализовываться в том числе при активном участии органов государственно-общественного управления.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lastRenderedPageBreak/>
        <w:t xml:space="preserve">Для решения задач и достижения целевых показателей предусматривается использование средств бюджета </w:t>
      </w:r>
      <w:r w:rsidR="00B15972">
        <w:rPr>
          <w:rFonts w:ascii="Times New Roman" w:hAnsi="Times New Roman"/>
          <w:sz w:val="28"/>
          <w:szCs w:val="28"/>
        </w:rPr>
        <w:t>МО «Катангский район»</w:t>
      </w:r>
      <w:r w:rsidRPr="006B53CA">
        <w:rPr>
          <w:rFonts w:ascii="Times New Roman" w:hAnsi="Times New Roman"/>
          <w:sz w:val="28"/>
          <w:szCs w:val="28"/>
        </w:rPr>
        <w:t>,</w:t>
      </w:r>
      <w:r w:rsidR="00B15972">
        <w:rPr>
          <w:rFonts w:ascii="Times New Roman" w:hAnsi="Times New Roman"/>
          <w:sz w:val="28"/>
          <w:szCs w:val="28"/>
        </w:rPr>
        <w:t xml:space="preserve"> регионального и </w:t>
      </w:r>
      <w:r w:rsidRPr="006B53CA">
        <w:rPr>
          <w:rFonts w:ascii="Times New Roman" w:hAnsi="Times New Roman"/>
          <w:sz w:val="28"/>
          <w:szCs w:val="28"/>
        </w:rPr>
        <w:t>федерального бюджет</w:t>
      </w:r>
      <w:r w:rsidR="009622DC">
        <w:rPr>
          <w:rFonts w:ascii="Times New Roman" w:hAnsi="Times New Roman"/>
          <w:sz w:val="28"/>
          <w:szCs w:val="28"/>
        </w:rPr>
        <w:t>ов,</w:t>
      </w:r>
      <w:r w:rsidRPr="006B53CA">
        <w:rPr>
          <w:rFonts w:ascii="Times New Roman" w:hAnsi="Times New Roman"/>
          <w:sz w:val="28"/>
          <w:szCs w:val="28"/>
        </w:rPr>
        <w:t xml:space="preserve"> внебюджетных источников.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CC045A">
        <w:rPr>
          <w:rFonts w:ascii="Times New Roman" w:hAnsi="Times New Roman"/>
          <w:b/>
          <w:sz w:val="28"/>
          <w:szCs w:val="28"/>
        </w:rPr>
        <w:t>Эффективность организационной составляющей механизма</w:t>
      </w:r>
      <w:r w:rsidRPr="006B53CA">
        <w:rPr>
          <w:rFonts w:ascii="Times New Roman" w:hAnsi="Times New Roman"/>
          <w:sz w:val="28"/>
          <w:szCs w:val="28"/>
        </w:rPr>
        <w:t xml:space="preserve"> реализации определяется созданием целостной системы стратегического управления развитием образования и наличием стратегий на всех уровнях управления образованием. Это предполагает разработку взаимоувязанных программ развития на уровне отдельных образовательных учреждений. Тесная взаимосвязь между всеми управленческими уровнями обеспечит согласованность действий и рациональное использование ресурсов системы образования в достижении целевых показателей.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 xml:space="preserve">Для обеспечения решения приоритетных задач развития системы образования, обозначенных в настоящей </w:t>
      </w:r>
      <w:r w:rsidR="00020359">
        <w:rPr>
          <w:rFonts w:ascii="Times New Roman" w:hAnsi="Times New Roman"/>
          <w:sz w:val="28"/>
          <w:szCs w:val="28"/>
        </w:rPr>
        <w:t>Концепции</w:t>
      </w:r>
      <w:r w:rsidRPr="006B53CA">
        <w:rPr>
          <w:rFonts w:ascii="Times New Roman" w:hAnsi="Times New Roman"/>
          <w:sz w:val="28"/>
          <w:szCs w:val="28"/>
        </w:rPr>
        <w:t>, развитие системы образования до 202</w:t>
      </w:r>
      <w:r w:rsidR="00020359">
        <w:rPr>
          <w:rFonts w:ascii="Times New Roman" w:hAnsi="Times New Roman"/>
          <w:sz w:val="28"/>
          <w:szCs w:val="28"/>
        </w:rPr>
        <w:t>4</w:t>
      </w:r>
      <w:r w:rsidRPr="006B53CA">
        <w:rPr>
          <w:rFonts w:ascii="Times New Roman" w:hAnsi="Times New Roman"/>
          <w:sz w:val="28"/>
          <w:szCs w:val="28"/>
        </w:rPr>
        <w:t xml:space="preserve"> года будет осуществляться преимущественно на основе управления проектами.</w:t>
      </w:r>
    </w:p>
    <w:p w:rsidR="006B53CA" w:rsidRPr="00CC045A" w:rsidRDefault="006B53CA" w:rsidP="009622DC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C045A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 xml:space="preserve">Основным ожидаемым социально-экономическим эффектом реализации </w:t>
      </w:r>
      <w:r w:rsidR="00020359">
        <w:rPr>
          <w:rFonts w:ascii="Times New Roman" w:hAnsi="Times New Roman"/>
          <w:sz w:val="28"/>
          <w:szCs w:val="28"/>
        </w:rPr>
        <w:t>Концепции</w:t>
      </w:r>
      <w:r w:rsidRPr="006B53CA">
        <w:rPr>
          <w:rFonts w:ascii="Times New Roman" w:hAnsi="Times New Roman"/>
          <w:sz w:val="28"/>
          <w:szCs w:val="28"/>
        </w:rPr>
        <w:t xml:space="preserve"> должно стать: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обеспечение условий для достижения главной цели - подготовка человека развитого, компетентного, способного социально и профессионально адаптироваться в быстро меняющемся мире и стремящегося к повышению уровня экономического и социального развития общества и государства в соответствии с социально значимыми ценностными ориентирами;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повышение открытости муниципальной образовательной системы, привлечение общественности к формированию и реализации социального заказа на образование;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повышение конкурентоспособности учреждений муниципальной образовательной системы;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обеспечение доступности качественного образования;</w:t>
      </w:r>
    </w:p>
    <w:p w:rsid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 xml:space="preserve">удовлетворение различных образовательных запросов населения </w:t>
      </w:r>
      <w:r w:rsidR="00020359">
        <w:rPr>
          <w:rFonts w:ascii="Times New Roman" w:hAnsi="Times New Roman"/>
          <w:sz w:val="28"/>
          <w:szCs w:val="28"/>
        </w:rPr>
        <w:t>Катангского</w:t>
      </w:r>
      <w:r w:rsidRPr="006B53CA">
        <w:rPr>
          <w:rFonts w:ascii="Times New Roman" w:hAnsi="Times New Roman"/>
          <w:sz w:val="28"/>
          <w:szCs w:val="28"/>
        </w:rPr>
        <w:t xml:space="preserve"> района;</w:t>
      </w:r>
    </w:p>
    <w:p w:rsidR="00A930B9" w:rsidRPr="006B53CA" w:rsidRDefault="00A930B9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мест в образовательных учреждениях для реализации дополнительных общеразвивающих программ различных направленностей;</w:t>
      </w:r>
    </w:p>
    <w:p w:rsidR="006B53CA" w:rsidRPr="006B53CA" w:rsidRDefault="006B53CA" w:rsidP="009622D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B53CA">
        <w:rPr>
          <w:rFonts w:ascii="Times New Roman" w:hAnsi="Times New Roman"/>
          <w:sz w:val="28"/>
          <w:szCs w:val="28"/>
        </w:rPr>
        <w:t>рост ресурсообес</w:t>
      </w:r>
      <w:r w:rsidR="00020359">
        <w:rPr>
          <w:rFonts w:ascii="Times New Roman" w:hAnsi="Times New Roman"/>
          <w:sz w:val="28"/>
          <w:szCs w:val="28"/>
        </w:rPr>
        <w:t>печенности системы образования.</w:t>
      </w:r>
    </w:p>
    <w:p w:rsidR="00864B80" w:rsidRPr="00864B80" w:rsidRDefault="006B53CA" w:rsidP="009622DC">
      <w:pPr>
        <w:ind w:firstLine="426"/>
        <w:jc w:val="both"/>
        <w:rPr>
          <w:rFonts w:ascii="Times New Roman" w:hAnsi="Times New Roman"/>
          <w:sz w:val="20"/>
        </w:rPr>
      </w:pPr>
      <w:r w:rsidRPr="00CC045A">
        <w:rPr>
          <w:rFonts w:ascii="Times New Roman" w:hAnsi="Times New Roman"/>
          <w:b/>
          <w:sz w:val="28"/>
          <w:szCs w:val="28"/>
        </w:rPr>
        <w:t xml:space="preserve">Контроль реализации </w:t>
      </w:r>
      <w:r w:rsidR="00020359" w:rsidRPr="00CC045A">
        <w:rPr>
          <w:rFonts w:ascii="Times New Roman" w:hAnsi="Times New Roman"/>
          <w:b/>
          <w:sz w:val="28"/>
          <w:szCs w:val="28"/>
        </w:rPr>
        <w:t>Концепции</w:t>
      </w:r>
      <w:r w:rsidRPr="006B53CA">
        <w:rPr>
          <w:rFonts w:ascii="Times New Roman" w:hAnsi="Times New Roman"/>
          <w:sz w:val="28"/>
          <w:szCs w:val="28"/>
        </w:rPr>
        <w:t xml:space="preserve"> предполагается осуществлять через представление ежегодных публичных докладов о состоянии и результатах развития </w:t>
      </w:r>
      <w:r w:rsidRPr="006B53CA">
        <w:rPr>
          <w:rFonts w:ascii="Times New Roman" w:hAnsi="Times New Roman"/>
          <w:sz w:val="28"/>
          <w:szCs w:val="28"/>
        </w:rPr>
        <w:lastRenderedPageBreak/>
        <w:t xml:space="preserve">муниципальной системы образования, отчётов о реализации </w:t>
      </w:r>
      <w:r w:rsidR="00020359">
        <w:rPr>
          <w:rFonts w:ascii="Times New Roman" w:hAnsi="Times New Roman"/>
          <w:sz w:val="28"/>
          <w:szCs w:val="28"/>
        </w:rPr>
        <w:t>муниципальной программы «Развитие образования в муниципальном образовании «Катангский район».</w:t>
      </w:r>
    </w:p>
    <w:p w:rsidR="00864B80" w:rsidRPr="00864B80" w:rsidRDefault="00864B80">
      <w:pPr>
        <w:rPr>
          <w:rFonts w:ascii="Times New Roman" w:hAnsi="Times New Roman"/>
          <w:sz w:val="20"/>
        </w:rPr>
      </w:pPr>
    </w:p>
    <w:sectPr w:rsidR="00864B80" w:rsidRPr="00864B80" w:rsidSect="002160B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0C" w:rsidRDefault="0068570C" w:rsidP="0037202A">
      <w:pPr>
        <w:spacing w:after="0" w:line="240" w:lineRule="auto"/>
      </w:pPr>
      <w:r>
        <w:separator/>
      </w:r>
    </w:p>
  </w:endnote>
  <w:endnote w:type="continuationSeparator" w:id="0">
    <w:p w:rsidR="0068570C" w:rsidRDefault="0068570C" w:rsidP="0037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630179"/>
      <w:docPartObj>
        <w:docPartGallery w:val="Page Numbers (Bottom of Page)"/>
        <w:docPartUnique/>
      </w:docPartObj>
    </w:sdtPr>
    <w:sdtEndPr/>
    <w:sdtContent>
      <w:p w:rsidR="009F410C" w:rsidRDefault="009F41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AB">
          <w:rPr>
            <w:noProof/>
          </w:rPr>
          <w:t>1</w:t>
        </w:r>
        <w:r>
          <w:fldChar w:fldCharType="end"/>
        </w:r>
      </w:p>
    </w:sdtContent>
  </w:sdt>
  <w:p w:rsidR="009F410C" w:rsidRDefault="009F41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0C" w:rsidRDefault="0068570C" w:rsidP="0037202A">
      <w:pPr>
        <w:spacing w:after="0" w:line="240" w:lineRule="auto"/>
      </w:pPr>
      <w:r>
        <w:separator/>
      </w:r>
    </w:p>
  </w:footnote>
  <w:footnote w:type="continuationSeparator" w:id="0">
    <w:p w:rsidR="0068570C" w:rsidRDefault="0068570C" w:rsidP="0037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0AB"/>
    <w:multiLevelType w:val="hybridMultilevel"/>
    <w:tmpl w:val="FC98027A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5822D78"/>
    <w:multiLevelType w:val="hybridMultilevel"/>
    <w:tmpl w:val="406E5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92BB3"/>
    <w:multiLevelType w:val="hybridMultilevel"/>
    <w:tmpl w:val="6676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67ACC"/>
    <w:multiLevelType w:val="hybridMultilevel"/>
    <w:tmpl w:val="5804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63267"/>
    <w:multiLevelType w:val="hybridMultilevel"/>
    <w:tmpl w:val="9DF8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6C77"/>
    <w:multiLevelType w:val="hybridMultilevel"/>
    <w:tmpl w:val="5A365F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674769"/>
    <w:multiLevelType w:val="hybridMultilevel"/>
    <w:tmpl w:val="9962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91"/>
    <w:rsid w:val="00005923"/>
    <w:rsid w:val="00020359"/>
    <w:rsid w:val="000243AB"/>
    <w:rsid w:val="00043E19"/>
    <w:rsid w:val="00050E8D"/>
    <w:rsid w:val="00055733"/>
    <w:rsid w:val="00071C17"/>
    <w:rsid w:val="0009447D"/>
    <w:rsid w:val="000A4234"/>
    <w:rsid w:val="000A4706"/>
    <w:rsid w:val="000A5085"/>
    <w:rsid w:val="000B21DC"/>
    <w:rsid w:val="000B6D83"/>
    <w:rsid w:val="000C251B"/>
    <w:rsid w:val="000C40E8"/>
    <w:rsid w:val="000D1DA1"/>
    <w:rsid w:val="000E1D54"/>
    <w:rsid w:val="000F0598"/>
    <w:rsid w:val="000F2CE6"/>
    <w:rsid w:val="00112065"/>
    <w:rsid w:val="001248D8"/>
    <w:rsid w:val="00125776"/>
    <w:rsid w:val="001329BA"/>
    <w:rsid w:val="001625E3"/>
    <w:rsid w:val="00162EBF"/>
    <w:rsid w:val="00165A37"/>
    <w:rsid w:val="001674E4"/>
    <w:rsid w:val="00171661"/>
    <w:rsid w:val="00181839"/>
    <w:rsid w:val="00192337"/>
    <w:rsid w:val="00197370"/>
    <w:rsid w:val="001973AF"/>
    <w:rsid w:val="001979DC"/>
    <w:rsid w:val="001A2684"/>
    <w:rsid w:val="001A662D"/>
    <w:rsid w:val="001B2756"/>
    <w:rsid w:val="001B455A"/>
    <w:rsid w:val="001C77C0"/>
    <w:rsid w:val="001D5EA7"/>
    <w:rsid w:val="001E034D"/>
    <w:rsid w:val="001E2123"/>
    <w:rsid w:val="001E59C5"/>
    <w:rsid w:val="00206234"/>
    <w:rsid w:val="0020763C"/>
    <w:rsid w:val="002160B0"/>
    <w:rsid w:val="00217F2A"/>
    <w:rsid w:val="0022493C"/>
    <w:rsid w:val="0022534B"/>
    <w:rsid w:val="00244CE2"/>
    <w:rsid w:val="00245500"/>
    <w:rsid w:val="00263345"/>
    <w:rsid w:val="002815EA"/>
    <w:rsid w:val="002A29EC"/>
    <w:rsid w:val="002A7207"/>
    <w:rsid w:val="002B35CF"/>
    <w:rsid w:val="002C261D"/>
    <w:rsid w:val="002E7DE1"/>
    <w:rsid w:val="00304F60"/>
    <w:rsid w:val="0033524C"/>
    <w:rsid w:val="00340470"/>
    <w:rsid w:val="00342597"/>
    <w:rsid w:val="0034386A"/>
    <w:rsid w:val="003572D6"/>
    <w:rsid w:val="0037202A"/>
    <w:rsid w:val="00381413"/>
    <w:rsid w:val="00386195"/>
    <w:rsid w:val="003A641B"/>
    <w:rsid w:val="003A79FA"/>
    <w:rsid w:val="003B2511"/>
    <w:rsid w:val="003F0038"/>
    <w:rsid w:val="0041153E"/>
    <w:rsid w:val="00421808"/>
    <w:rsid w:val="00435480"/>
    <w:rsid w:val="00435C4B"/>
    <w:rsid w:val="00441574"/>
    <w:rsid w:val="004444FD"/>
    <w:rsid w:val="00446396"/>
    <w:rsid w:val="00452B30"/>
    <w:rsid w:val="004813B3"/>
    <w:rsid w:val="004A1BAB"/>
    <w:rsid w:val="004C1CEE"/>
    <w:rsid w:val="004C3D91"/>
    <w:rsid w:val="004C3FF5"/>
    <w:rsid w:val="004D6C73"/>
    <w:rsid w:val="004F6A3B"/>
    <w:rsid w:val="00506A7D"/>
    <w:rsid w:val="00510FEB"/>
    <w:rsid w:val="00522F70"/>
    <w:rsid w:val="00523FDF"/>
    <w:rsid w:val="00526287"/>
    <w:rsid w:val="00554B1F"/>
    <w:rsid w:val="00554DAF"/>
    <w:rsid w:val="00564721"/>
    <w:rsid w:val="00577E57"/>
    <w:rsid w:val="005820A8"/>
    <w:rsid w:val="005876E9"/>
    <w:rsid w:val="00590605"/>
    <w:rsid w:val="005B2366"/>
    <w:rsid w:val="005B2561"/>
    <w:rsid w:val="005B2D43"/>
    <w:rsid w:val="005B708E"/>
    <w:rsid w:val="005C740E"/>
    <w:rsid w:val="005D708F"/>
    <w:rsid w:val="005D7C3F"/>
    <w:rsid w:val="00605B9E"/>
    <w:rsid w:val="00612E7C"/>
    <w:rsid w:val="00622DA6"/>
    <w:rsid w:val="0062301E"/>
    <w:rsid w:val="0062304B"/>
    <w:rsid w:val="00627F2E"/>
    <w:rsid w:val="006355A8"/>
    <w:rsid w:val="00637C6E"/>
    <w:rsid w:val="00646D9A"/>
    <w:rsid w:val="00647AA4"/>
    <w:rsid w:val="0065040A"/>
    <w:rsid w:val="00662C03"/>
    <w:rsid w:val="00671E92"/>
    <w:rsid w:val="0067242F"/>
    <w:rsid w:val="0067293F"/>
    <w:rsid w:val="00673028"/>
    <w:rsid w:val="00675862"/>
    <w:rsid w:val="0068570C"/>
    <w:rsid w:val="006863D7"/>
    <w:rsid w:val="00695D1C"/>
    <w:rsid w:val="006A06E7"/>
    <w:rsid w:val="006A3A6F"/>
    <w:rsid w:val="006A3B71"/>
    <w:rsid w:val="006B53CA"/>
    <w:rsid w:val="006C1CEF"/>
    <w:rsid w:val="006D3517"/>
    <w:rsid w:val="0071437E"/>
    <w:rsid w:val="00732255"/>
    <w:rsid w:val="00741AD5"/>
    <w:rsid w:val="00742CB9"/>
    <w:rsid w:val="00754A2B"/>
    <w:rsid w:val="00761C61"/>
    <w:rsid w:val="00764645"/>
    <w:rsid w:val="00765BBE"/>
    <w:rsid w:val="007752D1"/>
    <w:rsid w:val="007879E7"/>
    <w:rsid w:val="007915BA"/>
    <w:rsid w:val="007979C4"/>
    <w:rsid w:val="007A3380"/>
    <w:rsid w:val="007A3D8A"/>
    <w:rsid w:val="007C54CC"/>
    <w:rsid w:val="007D3F72"/>
    <w:rsid w:val="007D7082"/>
    <w:rsid w:val="007D70FB"/>
    <w:rsid w:val="007E5AC7"/>
    <w:rsid w:val="007F5D78"/>
    <w:rsid w:val="008153CE"/>
    <w:rsid w:val="00820761"/>
    <w:rsid w:val="00824ABF"/>
    <w:rsid w:val="00824CDB"/>
    <w:rsid w:val="00831E71"/>
    <w:rsid w:val="00831F5C"/>
    <w:rsid w:val="008328B1"/>
    <w:rsid w:val="00844D39"/>
    <w:rsid w:val="00850B19"/>
    <w:rsid w:val="008612F6"/>
    <w:rsid w:val="00864B80"/>
    <w:rsid w:val="00881217"/>
    <w:rsid w:val="00883CC1"/>
    <w:rsid w:val="008870E1"/>
    <w:rsid w:val="00887248"/>
    <w:rsid w:val="00893924"/>
    <w:rsid w:val="0089515F"/>
    <w:rsid w:val="008B1123"/>
    <w:rsid w:val="008B6F64"/>
    <w:rsid w:val="008C10EF"/>
    <w:rsid w:val="008D5FDD"/>
    <w:rsid w:val="008E622D"/>
    <w:rsid w:val="008F0CDE"/>
    <w:rsid w:val="008F5DF0"/>
    <w:rsid w:val="008F75E7"/>
    <w:rsid w:val="008F78C3"/>
    <w:rsid w:val="009006A8"/>
    <w:rsid w:val="00912FF7"/>
    <w:rsid w:val="00916F5F"/>
    <w:rsid w:val="009360F1"/>
    <w:rsid w:val="00941158"/>
    <w:rsid w:val="009462C6"/>
    <w:rsid w:val="00952FA1"/>
    <w:rsid w:val="00961BE1"/>
    <w:rsid w:val="009622DC"/>
    <w:rsid w:val="009637AA"/>
    <w:rsid w:val="00967164"/>
    <w:rsid w:val="00975E6B"/>
    <w:rsid w:val="00991275"/>
    <w:rsid w:val="0099328A"/>
    <w:rsid w:val="009A525C"/>
    <w:rsid w:val="009D6260"/>
    <w:rsid w:val="009E3399"/>
    <w:rsid w:val="009F0270"/>
    <w:rsid w:val="009F410C"/>
    <w:rsid w:val="009F6ACF"/>
    <w:rsid w:val="00A041BD"/>
    <w:rsid w:val="00A424CD"/>
    <w:rsid w:val="00A54CA1"/>
    <w:rsid w:val="00A56C44"/>
    <w:rsid w:val="00A60D4D"/>
    <w:rsid w:val="00A6446A"/>
    <w:rsid w:val="00A734C4"/>
    <w:rsid w:val="00A75D08"/>
    <w:rsid w:val="00A930B9"/>
    <w:rsid w:val="00AA4A91"/>
    <w:rsid w:val="00AA5253"/>
    <w:rsid w:val="00AA629E"/>
    <w:rsid w:val="00AB4E33"/>
    <w:rsid w:val="00AC2F10"/>
    <w:rsid w:val="00AE482C"/>
    <w:rsid w:val="00AE7290"/>
    <w:rsid w:val="00B15972"/>
    <w:rsid w:val="00B20D70"/>
    <w:rsid w:val="00B215AB"/>
    <w:rsid w:val="00B43E68"/>
    <w:rsid w:val="00B462A9"/>
    <w:rsid w:val="00B46512"/>
    <w:rsid w:val="00B522F0"/>
    <w:rsid w:val="00B55D40"/>
    <w:rsid w:val="00B7161F"/>
    <w:rsid w:val="00B90B74"/>
    <w:rsid w:val="00B9512C"/>
    <w:rsid w:val="00B95C44"/>
    <w:rsid w:val="00B979C9"/>
    <w:rsid w:val="00BB50D9"/>
    <w:rsid w:val="00BB517C"/>
    <w:rsid w:val="00BB7C04"/>
    <w:rsid w:val="00BC7C59"/>
    <w:rsid w:val="00BD1FFE"/>
    <w:rsid w:val="00BE6631"/>
    <w:rsid w:val="00C029C6"/>
    <w:rsid w:val="00C058A6"/>
    <w:rsid w:val="00C2301F"/>
    <w:rsid w:val="00C3716D"/>
    <w:rsid w:val="00C411E9"/>
    <w:rsid w:val="00C46598"/>
    <w:rsid w:val="00C624F1"/>
    <w:rsid w:val="00C75BA8"/>
    <w:rsid w:val="00C82BDF"/>
    <w:rsid w:val="00CB4C7B"/>
    <w:rsid w:val="00CC045A"/>
    <w:rsid w:val="00CC7B51"/>
    <w:rsid w:val="00CD2924"/>
    <w:rsid w:val="00CD3BD9"/>
    <w:rsid w:val="00CD7CCC"/>
    <w:rsid w:val="00CE409A"/>
    <w:rsid w:val="00CE7ADB"/>
    <w:rsid w:val="00CF389B"/>
    <w:rsid w:val="00D12A13"/>
    <w:rsid w:val="00D16111"/>
    <w:rsid w:val="00D16629"/>
    <w:rsid w:val="00D263FB"/>
    <w:rsid w:val="00D26EB2"/>
    <w:rsid w:val="00D434B5"/>
    <w:rsid w:val="00D464D3"/>
    <w:rsid w:val="00D46A82"/>
    <w:rsid w:val="00D62F5C"/>
    <w:rsid w:val="00D64CB3"/>
    <w:rsid w:val="00D6509E"/>
    <w:rsid w:val="00D665C6"/>
    <w:rsid w:val="00D9009A"/>
    <w:rsid w:val="00D929ED"/>
    <w:rsid w:val="00DA181E"/>
    <w:rsid w:val="00DB7C55"/>
    <w:rsid w:val="00DC20FF"/>
    <w:rsid w:val="00DC2757"/>
    <w:rsid w:val="00DC7C17"/>
    <w:rsid w:val="00DD77B7"/>
    <w:rsid w:val="00DE1E48"/>
    <w:rsid w:val="00E01D2A"/>
    <w:rsid w:val="00E23AE9"/>
    <w:rsid w:val="00E318F9"/>
    <w:rsid w:val="00E34299"/>
    <w:rsid w:val="00E4037F"/>
    <w:rsid w:val="00E47843"/>
    <w:rsid w:val="00E565B2"/>
    <w:rsid w:val="00E56FC5"/>
    <w:rsid w:val="00E61B91"/>
    <w:rsid w:val="00E72667"/>
    <w:rsid w:val="00E80FAA"/>
    <w:rsid w:val="00E867EA"/>
    <w:rsid w:val="00E92DC8"/>
    <w:rsid w:val="00E97BEE"/>
    <w:rsid w:val="00EA27B2"/>
    <w:rsid w:val="00EC3E7C"/>
    <w:rsid w:val="00ED6BF2"/>
    <w:rsid w:val="00EE1CCF"/>
    <w:rsid w:val="00F00D1A"/>
    <w:rsid w:val="00F22D00"/>
    <w:rsid w:val="00F37D1B"/>
    <w:rsid w:val="00F40585"/>
    <w:rsid w:val="00F53423"/>
    <w:rsid w:val="00F6233A"/>
    <w:rsid w:val="00F84ED8"/>
    <w:rsid w:val="00FA6959"/>
    <w:rsid w:val="00FA6D12"/>
    <w:rsid w:val="00FB2FFE"/>
    <w:rsid w:val="00FB32C3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2C317-0A37-48BA-B923-C547ED2F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F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37202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7202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7202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9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2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9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28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9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62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CFB8-14CF-4CF9-A428-7A870543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user</cp:lastModifiedBy>
  <cp:revision>2</cp:revision>
  <cp:lastPrinted>2018-11-16T03:45:00Z</cp:lastPrinted>
  <dcterms:created xsi:type="dcterms:W3CDTF">2019-01-18T08:29:00Z</dcterms:created>
  <dcterms:modified xsi:type="dcterms:W3CDTF">2019-01-18T08:29:00Z</dcterms:modified>
</cp:coreProperties>
</file>